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E4" w:rsidRPr="00EC2F55" w:rsidRDefault="009E6FE4" w:rsidP="009E6FE4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z w:val="24"/>
          <w:szCs w:val="24"/>
          <w:lang w:eastAsia="ru-RU"/>
        </w:rPr>
      </w:pPr>
      <w:r w:rsidRPr="00EC2F55">
        <w:rPr>
          <w:rFonts w:eastAsiaTheme="minorEastAsia"/>
          <w:color w:val="000000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9E6FE4" w:rsidRPr="00EC2F55" w:rsidRDefault="009E6FE4" w:rsidP="009E6FE4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-4"/>
          <w:sz w:val="23"/>
          <w:lang w:eastAsia="ru-RU"/>
        </w:rPr>
      </w:pPr>
      <w:r w:rsidRPr="00EC2F55">
        <w:rPr>
          <w:rFonts w:eastAsiaTheme="minorEastAsia"/>
          <w:color w:val="000000"/>
          <w:spacing w:val="-4"/>
          <w:sz w:val="23"/>
          <w:lang w:eastAsia="ru-RU"/>
        </w:rPr>
        <w:t>ВСЕРОССИЙСКАЯ ОЛИМПИАДА ШКОЛЬНИКОВ ПО ОСНОВАМ БЕЗОПАСНОСТИ ЖИЗНЕДЕЯТЕЛЬНОСТИ</w:t>
      </w:r>
    </w:p>
    <w:p w:rsidR="009E6FE4" w:rsidRPr="00EC2F55" w:rsidRDefault="009E6FE4" w:rsidP="009E6FE4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20"/>
          <w:sz w:val="24"/>
          <w:szCs w:val="24"/>
          <w:lang w:eastAsia="ru-RU"/>
        </w:rPr>
      </w:pP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(</w:t>
      </w:r>
      <w:r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>муниципальный</w:t>
      </w:r>
      <w:r w:rsidRPr="00EC2F55"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 xml:space="preserve"> этап</w:t>
      </w: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)</w:t>
      </w:r>
    </w:p>
    <w:p w:rsidR="009E6FE4" w:rsidRPr="00EC2F55" w:rsidRDefault="00D746F4" w:rsidP="009E6FE4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color w:val="000000"/>
          <w:sz w:val="16"/>
          <w:szCs w:val="16"/>
          <w:lang w:eastAsia="ru-RU"/>
        </w:rPr>
      </w:pPr>
      <w:r w:rsidRPr="00D746F4">
        <w:rPr>
          <w:rFonts w:eastAsiaTheme="minorEastAsia"/>
          <w:noProof/>
          <w:lang w:eastAsia="ru-RU"/>
        </w:rPr>
        <w:pict>
          <v:line id="Прямая соединительная линия 118" o:spid="_x0000_s1026" style="position:absolute;left:0;text-align:left;z-index:251659264;visibility:visible;mso-wrap-distance-top:-3e-5mm;mso-wrap-distance-bottom:-3e-5mm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m7VgIAAGgEAAAOAAAAZHJzL2Uyb0RvYy54bWysVN1u0zAUvkfiHazcd0m60H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" strokeweight="3pt">
            <v:stroke linestyle="thinThin"/>
          </v:line>
        </w:pict>
      </w:r>
    </w:p>
    <w:p w:rsidR="009E6FE4" w:rsidRPr="00EC2F55" w:rsidRDefault="009E6FE4" w:rsidP="009E6FE4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b/>
          <w:color w:val="000000"/>
          <w:sz w:val="28"/>
          <w:szCs w:val="28"/>
          <w:lang w:eastAsia="ru-RU"/>
        </w:rPr>
      </w:pPr>
    </w:p>
    <w:p w:rsidR="009E6FE4" w:rsidRPr="00EC2F55" w:rsidRDefault="009E6FE4" w:rsidP="009E6FE4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pacing w:val="20"/>
          <w:sz w:val="28"/>
          <w:szCs w:val="28"/>
          <w:lang w:eastAsia="ru-RU"/>
        </w:rPr>
      </w:pPr>
      <w:r w:rsidRPr="00EC2F55">
        <w:rPr>
          <w:rFonts w:eastAsiaTheme="minorEastAsia"/>
          <w:b/>
          <w:spacing w:val="20"/>
          <w:sz w:val="28"/>
          <w:szCs w:val="28"/>
          <w:lang w:eastAsia="ru-RU"/>
        </w:rPr>
        <w:t>ТЕОРЕТИЧЕСКИЙ ТУР</w:t>
      </w:r>
    </w:p>
    <w:p w:rsidR="009E6FE4" w:rsidRPr="00EC2F55" w:rsidRDefault="009E6FE4" w:rsidP="009E6FE4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z w:val="26"/>
          <w:szCs w:val="28"/>
          <w:lang w:eastAsia="ru-RU"/>
        </w:rPr>
      </w:pPr>
      <w:r w:rsidRPr="00EC2F55">
        <w:rPr>
          <w:rFonts w:eastAsiaTheme="minorEastAsia"/>
          <w:sz w:val="26"/>
          <w:szCs w:val="28"/>
          <w:lang w:eastAsia="ru-RU"/>
        </w:rPr>
        <w:t>средняя возрастная группа (</w:t>
      </w:r>
      <w:r>
        <w:rPr>
          <w:rFonts w:eastAsiaTheme="minorEastAsia"/>
          <w:sz w:val="26"/>
          <w:szCs w:val="28"/>
          <w:lang w:eastAsia="ru-RU"/>
        </w:rPr>
        <w:t>10-11</w:t>
      </w:r>
      <w:r w:rsidRPr="00EC2F55">
        <w:rPr>
          <w:rFonts w:eastAsiaTheme="minorEastAsia"/>
          <w:sz w:val="26"/>
          <w:szCs w:val="28"/>
          <w:lang w:eastAsia="ru-RU"/>
        </w:rPr>
        <w:t xml:space="preserve"> классы)</w:t>
      </w:r>
    </w:p>
    <w:p w:rsidR="009E6FE4" w:rsidRPr="00EC2F55" w:rsidRDefault="009E6FE4" w:rsidP="009E6FE4">
      <w:pPr>
        <w:shd w:val="clear" w:color="auto" w:fill="FFFFFF"/>
        <w:spacing w:after="0" w:line="240" w:lineRule="auto"/>
        <w:ind w:firstLine="709"/>
        <w:jc w:val="center"/>
        <w:rPr>
          <w:rFonts w:ascii="Monotype Corsiva" w:eastAsiaTheme="minorEastAsia" w:hAnsi="Monotype Corsiva"/>
          <w:i/>
          <w:color w:val="000000"/>
          <w:sz w:val="40"/>
          <w:szCs w:val="40"/>
          <w:lang w:eastAsia="ru-RU"/>
        </w:rPr>
      </w:pPr>
      <w:r w:rsidRPr="00EC2F55">
        <w:rPr>
          <w:rFonts w:ascii="Monotype Corsiva" w:eastAsiaTheme="minorEastAsia" w:hAnsi="Monotype Corsiva"/>
          <w:b/>
          <w:i/>
          <w:color w:val="000000"/>
          <w:sz w:val="40"/>
          <w:szCs w:val="40"/>
          <w:lang w:eastAsia="ru-RU"/>
        </w:rPr>
        <w:t>Уважаемый участник Олимпиады!</w:t>
      </w:r>
    </w:p>
    <w:p w:rsidR="009E6FE4" w:rsidRPr="00EC2F55" w:rsidRDefault="009E6FE4" w:rsidP="009E6FE4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tbl>
      <w:tblPr>
        <w:tblStyle w:val="a3"/>
        <w:tblW w:w="2551" w:type="dxa"/>
        <w:tblInd w:w="3369" w:type="dxa"/>
        <w:tblLook w:val="04A0"/>
      </w:tblPr>
      <w:tblGrid>
        <w:gridCol w:w="637"/>
        <w:gridCol w:w="638"/>
        <w:gridCol w:w="638"/>
        <w:gridCol w:w="638"/>
      </w:tblGrid>
      <w:tr w:rsidR="009E6FE4" w:rsidRPr="00EC2F55" w:rsidTr="00B80BA0">
        <w:tc>
          <w:tcPr>
            <w:tcW w:w="2551" w:type="dxa"/>
            <w:gridSpan w:val="4"/>
          </w:tcPr>
          <w:p w:rsidR="009E6FE4" w:rsidRPr="00EC2F55" w:rsidRDefault="009E6FE4" w:rsidP="00B80BA0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C2F55">
              <w:rPr>
                <w:rFonts w:ascii="Calibri" w:eastAsia="Calibri" w:hAnsi="Calibri" w:cs="Times New Roman"/>
                <w:b/>
                <w:sz w:val="24"/>
                <w:szCs w:val="24"/>
              </w:rPr>
              <w:t>ШИФР</w:t>
            </w:r>
          </w:p>
        </w:tc>
      </w:tr>
      <w:tr w:rsidR="009E6FE4" w:rsidRPr="00EC2F55" w:rsidTr="00B80BA0">
        <w:tc>
          <w:tcPr>
            <w:tcW w:w="637" w:type="dxa"/>
          </w:tcPr>
          <w:p w:rsidR="009E6FE4" w:rsidRPr="00EC2F55" w:rsidRDefault="009E6FE4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9E6FE4" w:rsidRPr="00EC2F55" w:rsidRDefault="009E6FE4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9E6FE4" w:rsidRPr="00EC2F55" w:rsidRDefault="009E6FE4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9E6FE4" w:rsidRPr="00EC2F55" w:rsidRDefault="009E6FE4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</w:tbl>
    <w:p w:rsidR="009E6FE4" w:rsidRPr="00EC2F55" w:rsidRDefault="009E6FE4" w:rsidP="009E6FE4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p w:rsidR="009E6FE4" w:rsidRPr="006974BA" w:rsidRDefault="009E6FE4" w:rsidP="009E6FE4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Вам предстоит выполнить теоретические и тестовые задания. </w:t>
      </w:r>
    </w:p>
    <w:p w:rsidR="009E6FE4" w:rsidRPr="006974BA" w:rsidRDefault="009E6FE4" w:rsidP="009E6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/>
          <w:i/>
          <w:spacing w:val="-4"/>
          <w:sz w:val="26"/>
          <w:szCs w:val="26"/>
          <w:lang w:eastAsia="ru-RU"/>
        </w:rPr>
      </w:pPr>
      <w:r w:rsidRPr="006974BA">
        <w:rPr>
          <w:rFonts w:ascii="Times New Roman" w:eastAsiaTheme="minorEastAsia" w:hAnsi="Times New Roman"/>
          <w:i/>
          <w:color w:val="000000"/>
          <w:spacing w:val="-4"/>
          <w:sz w:val="26"/>
          <w:szCs w:val="26"/>
          <w:lang w:eastAsia="ru-RU"/>
        </w:rPr>
        <w:t>Выполнение теоретических заданий целесообразно организовать следующим образом:</w:t>
      </w:r>
    </w:p>
    <w:p w:rsidR="009E6FE4" w:rsidRPr="006974BA" w:rsidRDefault="009E6FE4" w:rsidP="009E6FE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не спеша, внимательно прочитайте задание и определите, наиболее 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верный 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 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полный 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;</w:t>
      </w:r>
    </w:p>
    <w:p w:rsidR="009E6FE4" w:rsidRPr="006974BA" w:rsidRDefault="009E6FE4" w:rsidP="009E6FE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pacing w:val="-2"/>
          <w:sz w:val="26"/>
          <w:szCs w:val="26"/>
          <w:lang w:eastAsia="ru-RU"/>
        </w:rPr>
        <w:t>отвечая на теоретический вопрос, обдумайте и сформулируйте конкретный ответ только на поставленный вопрос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9E6FE4" w:rsidRPr="006974BA" w:rsidRDefault="009E6FE4" w:rsidP="009E6FE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если вы отвечаете на задание, связанное с заполнением таблицы или схемы, не старайтесь </w:t>
      </w:r>
      <w:r w:rsidRPr="006974BA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детализировать информацию, вписывайте только те сведения или данные, которые указаны в вопросе; </w:t>
      </w:r>
    </w:p>
    <w:p w:rsidR="009E6FE4" w:rsidRPr="006974BA" w:rsidRDefault="009E6FE4" w:rsidP="009E6FE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9E6FE4" w:rsidRPr="006974BA" w:rsidRDefault="009E6FE4" w:rsidP="009E6FE4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:rsidR="009E6FE4" w:rsidRPr="006974BA" w:rsidRDefault="009E6FE4" w:rsidP="009E6F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/>
          <w:i/>
          <w:spacing w:val="-4"/>
          <w:sz w:val="26"/>
          <w:szCs w:val="26"/>
          <w:lang w:eastAsia="ru-RU"/>
        </w:rPr>
      </w:pPr>
      <w:r w:rsidRPr="006974BA">
        <w:rPr>
          <w:rFonts w:ascii="Times New Roman" w:eastAsiaTheme="minorEastAsia" w:hAnsi="Times New Roman"/>
          <w:i/>
          <w:color w:val="000000"/>
          <w:spacing w:val="-4"/>
          <w:sz w:val="26"/>
          <w:szCs w:val="26"/>
          <w:lang w:eastAsia="ru-RU"/>
        </w:rPr>
        <w:t>Выполнение тестовых заданий целесообразно организовать следующим образом: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 спеша, внимательно прочитайте тестовое задание;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определите, какой из предложенных вариантов ответа 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наибо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softHyphen/>
        <w:t xml:space="preserve">лее верный 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 </w:t>
      </w:r>
      <w:r w:rsidRPr="006974B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полный;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впишите в таблицу в конце теста букву, соответ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oftHyphen/>
        <w:t>ствующую выбранному вами ответу;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продолжайте</w:t>
      </w:r>
      <w:proofErr w:type="gramEnd"/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таким образом работу до завершения выполнения тесто</w:t>
      </w: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oftHyphen/>
        <w:t xml:space="preserve">вых заданий; 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9E6FE4" w:rsidRPr="006974BA" w:rsidRDefault="009E6FE4" w:rsidP="009E6FE4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исправления в таблице ответов не допускаются.</w:t>
      </w:r>
    </w:p>
    <w:p w:rsidR="009E6FE4" w:rsidRPr="006974BA" w:rsidRDefault="009E6FE4" w:rsidP="009E6FE4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Предупреждаем Вас, что: </w:t>
      </w:r>
    </w:p>
    <w:p w:rsidR="009E6FE4" w:rsidRPr="006974BA" w:rsidRDefault="009E6FE4" w:rsidP="009E6FE4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kern w:val="28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kern w:val="28"/>
          <w:sz w:val="26"/>
          <w:szCs w:val="26"/>
          <w:lang w:eastAsia="ru-RU"/>
        </w:rPr>
        <w:t>тестовые задания имеют только один правильный ответ;</w:t>
      </w:r>
    </w:p>
    <w:p w:rsidR="009E6FE4" w:rsidRPr="006974BA" w:rsidRDefault="009E6FE4" w:rsidP="009E6FE4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firstLine="357"/>
        <w:contextualSpacing/>
        <w:jc w:val="both"/>
        <w:rPr>
          <w:rFonts w:ascii="Times New Roman" w:eastAsia="Times New Roman" w:hAnsi="Times New Roman"/>
          <w:kern w:val="28"/>
          <w:sz w:val="26"/>
          <w:szCs w:val="26"/>
          <w:lang w:eastAsia="ru-RU"/>
        </w:rPr>
      </w:pPr>
      <w:r w:rsidRPr="006974BA">
        <w:rPr>
          <w:rFonts w:ascii="Times New Roman" w:eastAsia="Times New Roman" w:hAnsi="Times New Roman"/>
          <w:kern w:val="28"/>
          <w:sz w:val="26"/>
          <w:szCs w:val="26"/>
          <w:lang w:eastAsia="ru-RU"/>
        </w:rPr>
        <w:t>при оценке тестовых заданий 0 баллов выставляется как за неверный ответ, так и, если участником отмечены несколько ответов (в том числе правильный), или все ответы;</w:t>
      </w:r>
    </w:p>
    <w:p w:rsidR="009E6FE4" w:rsidRDefault="009E6FE4" w:rsidP="006974BA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  <w:r w:rsidRPr="006974BA"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  <w:t xml:space="preserve">Задание теоретического тура считается выполненным, если Вы вовремя сдаете его членам жюри. </w:t>
      </w:r>
    </w:p>
    <w:p w:rsidR="006974BA" w:rsidRDefault="006974BA" w:rsidP="006974BA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</w:p>
    <w:p w:rsidR="006974BA" w:rsidRDefault="006974BA" w:rsidP="006974BA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</w:p>
    <w:p w:rsidR="006974BA" w:rsidRPr="006974BA" w:rsidRDefault="006974BA" w:rsidP="006974BA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6"/>
          <w:szCs w:val="26"/>
          <w:lang w:eastAsia="ru-RU"/>
        </w:rPr>
      </w:pPr>
    </w:p>
    <w:p w:rsidR="0031557D" w:rsidRPr="00A035F5" w:rsidRDefault="0031557D" w:rsidP="0031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A035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Модуль 1. «ОСНОВЫ ЗДОРОВОГО ОБРАЗА ЖИЗНИ»</w:t>
      </w:r>
    </w:p>
    <w:bookmarkEnd w:id="0"/>
    <w:p w:rsidR="0031557D" w:rsidRDefault="0031557D" w:rsidP="0031557D">
      <w:pPr>
        <w:spacing w:after="0" w:line="240" w:lineRule="auto"/>
        <w:rPr>
          <w:rFonts w:ascii="Calibri" w:eastAsia="Times New Roman" w:hAnsi="Calibri" w:cs="Calibri"/>
          <w:b/>
          <w:sz w:val="26"/>
          <w:szCs w:val="28"/>
        </w:rPr>
      </w:pPr>
    </w:p>
    <w:p w:rsidR="00C75C9B" w:rsidRDefault="00C75C9B" w:rsidP="00C75C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EF15B0">
        <w:rPr>
          <w:rFonts w:ascii="Times New Roman" w:hAnsi="Times New Roman" w:cs="Times New Roman"/>
          <w:b/>
          <w:sz w:val="24"/>
          <w:szCs w:val="24"/>
        </w:rPr>
        <w:t xml:space="preserve">К сожалению, в последнее время </w:t>
      </w:r>
      <w:r w:rsidRPr="00EF15B0">
        <w:rPr>
          <w:rStyle w:val="a9"/>
          <w:rFonts w:ascii="Times New Roman" w:hAnsi="Times New Roman" w:cs="Times New Roman"/>
          <w:sz w:val="24"/>
          <w:szCs w:val="24"/>
        </w:rPr>
        <w:t>отмечается рост заболеваемости алкоголизмом среди подростков</w:t>
      </w:r>
      <w:r w:rsidRPr="00EF15B0">
        <w:rPr>
          <w:rFonts w:ascii="Times New Roman" w:hAnsi="Times New Roman" w:cs="Times New Roman"/>
          <w:sz w:val="24"/>
          <w:szCs w:val="24"/>
        </w:rPr>
        <w:t>,</w:t>
      </w:r>
      <w:r w:rsidRPr="00EF15B0">
        <w:rPr>
          <w:rFonts w:ascii="Times New Roman" w:hAnsi="Times New Roman" w:cs="Times New Roman"/>
          <w:b/>
          <w:sz w:val="24"/>
          <w:szCs w:val="24"/>
        </w:rPr>
        <w:t xml:space="preserve"> возраст больных алкоголизмом с каждым годом уменьшается, статистика употребления алкоголя детьми еще более неутешительна.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Ответьте на вопросы:</w:t>
      </w:r>
    </w:p>
    <w:p w:rsidR="00C75C9B" w:rsidRDefault="00C75C9B" w:rsidP="00C75C9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Правда ли, что алкоголь воздействует на организм подростка не так, как на организм взрослого человека и почему?</w:t>
      </w:r>
    </w:p>
    <w:p w:rsidR="00C75C9B" w:rsidRPr="00EF15B0" w:rsidRDefault="00C75C9B" w:rsidP="00C75C9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Объясните, как регулярное употребление алкоголя воздействует на организм и к чему это может привести. </w:t>
      </w:r>
    </w:p>
    <w:p w:rsidR="00C75C9B" w:rsidRPr="00915EA1" w:rsidRDefault="00915EA1" w:rsidP="0031557D">
      <w:pPr>
        <w:spacing w:after="0" w:line="240" w:lineRule="auto"/>
        <w:rPr>
          <w:rFonts w:ascii="Calibri" w:eastAsia="Times New Roman" w:hAnsi="Calibri" w:cs="Calibri"/>
          <w:sz w:val="26"/>
          <w:szCs w:val="28"/>
        </w:rPr>
      </w:pPr>
      <w:r w:rsidRPr="00915EA1">
        <w:rPr>
          <w:rFonts w:ascii="Calibri" w:eastAsia="Times New Roman" w:hAnsi="Calibri" w:cs="Calibri"/>
          <w:sz w:val="26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5EA1" w:rsidRDefault="00915EA1" w:rsidP="007360BB">
      <w:pPr>
        <w:pStyle w:val="11"/>
        <w:rPr>
          <w:b/>
          <w:color w:val="000000"/>
          <w:szCs w:val="24"/>
        </w:rPr>
      </w:pPr>
    </w:p>
    <w:p w:rsidR="007360BB" w:rsidRPr="007360BB" w:rsidRDefault="007360BB" w:rsidP="007360BB">
      <w:pPr>
        <w:pStyle w:val="11"/>
        <w:rPr>
          <w:b/>
          <w:color w:val="000000"/>
          <w:szCs w:val="24"/>
        </w:rPr>
      </w:pPr>
      <w:r w:rsidRPr="007360BB">
        <w:rPr>
          <w:b/>
          <w:color w:val="000000"/>
          <w:szCs w:val="24"/>
        </w:rPr>
        <w:t>1. Какие процедуры имеют наибольшее значение для закаливания?</w:t>
      </w:r>
    </w:p>
    <w:p w:rsidR="007360BB" w:rsidRPr="007360BB" w:rsidRDefault="007360BB" w:rsidP="007360BB">
      <w:pPr>
        <w:pStyle w:val="11"/>
        <w:rPr>
          <w:color w:val="000000"/>
          <w:szCs w:val="24"/>
        </w:rPr>
      </w:pPr>
      <w:r w:rsidRPr="007360BB">
        <w:rPr>
          <w:color w:val="000000"/>
          <w:szCs w:val="24"/>
        </w:rPr>
        <w:t>а) сон с открытой форточкой, укрывшись теплым одеялом;</w:t>
      </w:r>
    </w:p>
    <w:p w:rsidR="007360BB" w:rsidRPr="007360BB" w:rsidRDefault="007360BB" w:rsidP="007360BB">
      <w:pPr>
        <w:pStyle w:val="11"/>
        <w:rPr>
          <w:color w:val="000000"/>
          <w:szCs w:val="24"/>
        </w:rPr>
      </w:pPr>
      <w:r w:rsidRPr="007360BB">
        <w:rPr>
          <w:color w:val="000000"/>
          <w:szCs w:val="24"/>
        </w:rPr>
        <w:t>б) хождение босиком по песку, по траве, по деревянному полу;</w:t>
      </w:r>
    </w:p>
    <w:p w:rsidR="007360BB" w:rsidRPr="007360BB" w:rsidRDefault="007360BB" w:rsidP="007360BB">
      <w:pPr>
        <w:pStyle w:val="11"/>
        <w:rPr>
          <w:color w:val="000000"/>
          <w:szCs w:val="24"/>
        </w:rPr>
      </w:pPr>
      <w:r w:rsidRPr="007360BB">
        <w:rPr>
          <w:color w:val="000000"/>
          <w:szCs w:val="24"/>
        </w:rPr>
        <w:t>в) водные процедуры: обтирание, обливание, душ при температуре не ниже 20</w:t>
      </w:r>
      <w:r w:rsidRPr="007360BB">
        <w:rPr>
          <w:color w:val="000000"/>
          <w:szCs w:val="24"/>
          <w:vertAlign w:val="superscript"/>
        </w:rPr>
        <w:t>о</w:t>
      </w:r>
      <w:proofErr w:type="gramStart"/>
      <w:r w:rsidRPr="007360BB">
        <w:rPr>
          <w:color w:val="000000"/>
          <w:szCs w:val="24"/>
          <w:vertAlign w:val="superscript"/>
        </w:rPr>
        <w:t xml:space="preserve"> </w:t>
      </w:r>
      <w:r w:rsidRPr="007360BB">
        <w:rPr>
          <w:color w:val="000000"/>
          <w:szCs w:val="24"/>
        </w:rPr>
        <w:t>С</w:t>
      </w:r>
      <w:proofErr w:type="gramEnd"/>
      <w:r w:rsidRPr="007360BB">
        <w:rPr>
          <w:color w:val="000000"/>
          <w:szCs w:val="24"/>
        </w:rPr>
        <w:t>;</w:t>
      </w:r>
    </w:p>
    <w:p w:rsidR="0031557D" w:rsidRDefault="007360BB" w:rsidP="007360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0BB">
        <w:rPr>
          <w:rFonts w:ascii="Times New Roman" w:hAnsi="Times New Roman" w:cs="Times New Roman"/>
          <w:color w:val="000000"/>
          <w:sz w:val="24"/>
          <w:szCs w:val="24"/>
        </w:rPr>
        <w:t>г) загорать весной с 10 до 15 часов на балконе</w:t>
      </w:r>
    </w:p>
    <w:p w:rsidR="00CE2C5A" w:rsidRDefault="00CE2C5A" w:rsidP="007360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2C5A" w:rsidRPr="00CE2C5A" w:rsidRDefault="00CE2C5A" w:rsidP="00CE2C5A">
      <w:pPr>
        <w:pStyle w:val="12"/>
        <w:shd w:val="clear" w:color="auto" w:fill="auto"/>
        <w:tabs>
          <w:tab w:val="left" w:pos="584"/>
        </w:tabs>
        <w:spacing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CE2C5A">
        <w:rPr>
          <w:rFonts w:ascii="Times New Roman" w:hAnsi="Times New Roman"/>
          <w:b/>
          <w:sz w:val="24"/>
          <w:szCs w:val="24"/>
        </w:rPr>
        <w:t>По данным Всемирной организации здравоохранения продолжительность жизни активных курильщиков сокращается:</w:t>
      </w:r>
    </w:p>
    <w:p w:rsidR="00CE2C5A" w:rsidRPr="00CE2C5A" w:rsidRDefault="00CE2C5A" w:rsidP="00CE2C5A">
      <w:pPr>
        <w:pStyle w:val="12"/>
        <w:shd w:val="clear" w:color="auto" w:fill="auto"/>
        <w:tabs>
          <w:tab w:val="left" w:pos="584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E2C5A">
        <w:rPr>
          <w:rFonts w:ascii="Times New Roman" w:hAnsi="Times New Roman"/>
          <w:sz w:val="24"/>
          <w:szCs w:val="24"/>
        </w:rPr>
        <w:t>а) на 5 – 7 лет;</w:t>
      </w:r>
    </w:p>
    <w:p w:rsidR="00CE2C5A" w:rsidRPr="00CE2C5A" w:rsidRDefault="00CE2C5A" w:rsidP="00CE2C5A">
      <w:pPr>
        <w:pStyle w:val="12"/>
        <w:shd w:val="clear" w:color="auto" w:fill="auto"/>
        <w:tabs>
          <w:tab w:val="left" w:pos="584"/>
        </w:tabs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E2C5A">
        <w:rPr>
          <w:rFonts w:ascii="Times New Roman" w:hAnsi="Times New Roman"/>
          <w:sz w:val="24"/>
          <w:szCs w:val="24"/>
        </w:rPr>
        <w:t>б) на 10-15 лет;</w:t>
      </w:r>
    </w:p>
    <w:p w:rsidR="00CE2C5A" w:rsidRDefault="00CE2C5A" w:rsidP="00CE2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C5A">
        <w:rPr>
          <w:rFonts w:ascii="Times New Roman" w:hAnsi="Times New Roman" w:cs="Times New Roman"/>
          <w:sz w:val="24"/>
          <w:szCs w:val="24"/>
        </w:rPr>
        <w:t>в) на 20-25 лет</w:t>
      </w:r>
    </w:p>
    <w:p w:rsidR="006974BA" w:rsidRDefault="006974BA" w:rsidP="00CE2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2C5A" w:rsidRPr="00CE2C5A" w:rsidRDefault="00CE2C5A" w:rsidP="00CE2C5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CE2C5A">
        <w:rPr>
          <w:rFonts w:ascii="Times New Roman" w:hAnsi="Times New Roman"/>
          <w:b/>
          <w:sz w:val="24"/>
          <w:szCs w:val="24"/>
        </w:rPr>
        <w:t>Почему знания о биологических ритмах организма человека необходимы для правильного ведения  здорового образа жизни?</w:t>
      </w:r>
    </w:p>
    <w:p w:rsidR="00CE2C5A" w:rsidRPr="00CE2C5A" w:rsidRDefault="00CE2C5A" w:rsidP="00CE2C5A">
      <w:pPr>
        <w:spacing w:after="0"/>
        <w:rPr>
          <w:rFonts w:ascii="Times New Roman" w:hAnsi="Times New Roman"/>
          <w:b/>
          <w:sz w:val="24"/>
          <w:szCs w:val="24"/>
        </w:rPr>
      </w:pPr>
      <w:r w:rsidRPr="00CE2C5A">
        <w:rPr>
          <w:rFonts w:ascii="Times New Roman" w:hAnsi="Times New Roman"/>
          <w:sz w:val="24"/>
          <w:szCs w:val="24"/>
        </w:rPr>
        <w:t>а) потому что позволяют более рационально спланировать периоды труда и отдыха;</w:t>
      </w:r>
    </w:p>
    <w:p w:rsidR="00CE2C5A" w:rsidRPr="00CE2C5A" w:rsidRDefault="00CE2C5A" w:rsidP="00CE2C5A">
      <w:pPr>
        <w:spacing w:after="0"/>
        <w:rPr>
          <w:rFonts w:ascii="Times New Roman" w:hAnsi="Times New Roman"/>
          <w:b/>
          <w:sz w:val="24"/>
          <w:szCs w:val="24"/>
        </w:rPr>
      </w:pPr>
      <w:r w:rsidRPr="00CE2C5A">
        <w:rPr>
          <w:rFonts w:ascii="Times New Roman" w:hAnsi="Times New Roman"/>
          <w:sz w:val="24"/>
          <w:szCs w:val="24"/>
        </w:rPr>
        <w:t>б) потому что дают возможность рационально, полноценно питаться;</w:t>
      </w:r>
    </w:p>
    <w:p w:rsidR="00CE2C5A" w:rsidRDefault="00CE2C5A" w:rsidP="00CE2C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2C5A">
        <w:rPr>
          <w:rFonts w:ascii="Times New Roman" w:hAnsi="Times New Roman"/>
          <w:sz w:val="24"/>
          <w:szCs w:val="24"/>
        </w:rPr>
        <w:t>в) потому что позволяют высыпаться и не опаздывать на занятия</w:t>
      </w:r>
    </w:p>
    <w:p w:rsidR="00A74AEC" w:rsidRDefault="00A74AEC" w:rsidP="00CE2C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4AEC" w:rsidRPr="008F724D" w:rsidRDefault="00A74AEC" w:rsidP="00A74AEC">
      <w:pPr>
        <w:pStyle w:val="7"/>
        <w:shd w:val="clear" w:color="auto" w:fill="auto"/>
        <w:tabs>
          <w:tab w:val="left" w:pos="264"/>
          <w:tab w:val="left" w:pos="390"/>
        </w:tabs>
        <w:spacing w:before="0" w:line="276" w:lineRule="auto"/>
        <w:ind w:right="-60"/>
        <w:jc w:val="left"/>
        <w:rPr>
          <w:rFonts w:ascii="Times New Roman" w:hAnsi="Times New Roman" w:cs="Times New Roman"/>
          <w:b/>
        </w:rPr>
      </w:pPr>
      <w:r w:rsidRPr="00A74AEC">
        <w:rPr>
          <w:rFonts w:ascii="Times New Roman" w:hAnsi="Times New Roman"/>
          <w:b/>
        </w:rPr>
        <w:lastRenderedPageBreak/>
        <w:t>4.</w:t>
      </w:r>
      <w:r>
        <w:rPr>
          <w:rFonts w:ascii="Times New Roman" w:hAnsi="Times New Roman" w:cs="Times New Roman"/>
          <w:b/>
        </w:rPr>
        <w:t xml:space="preserve"> </w:t>
      </w:r>
      <w:r w:rsidRPr="008F724D">
        <w:rPr>
          <w:rFonts w:ascii="Times New Roman" w:hAnsi="Times New Roman" w:cs="Times New Roman"/>
          <w:b/>
        </w:rPr>
        <w:t xml:space="preserve">Передача каких инфекций осуществляется </w:t>
      </w:r>
      <w:r>
        <w:rPr>
          <w:rFonts w:ascii="Times New Roman" w:hAnsi="Times New Roman" w:cs="Times New Roman"/>
          <w:b/>
        </w:rPr>
        <w:t>трансмиссивным</w:t>
      </w:r>
      <w:r w:rsidRPr="008F724D">
        <w:rPr>
          <w:rFonts w:ascii="Times New Roman" w:hAnsi="Times New Roman" w:cs="Times New Roman"/>
          <w:b/>
        </w:rPr>
        <w:t xml:space="preserve"> путем:</w:t>
      </w:r>
    </w:p>
    <w:p w:rsidR="00A74AEC" w:rsidRPr="008F724D" w:rsidRDefault="00A74AEC" w:rsidP="00A74AEC">
      <w:pPr>
        <w:pStyle w:val="7"/>
        <w:shd w:val="clear" w:color="auto" w:fill="auto"/>
        <w:tabs>
          <w:tab w:val="left" w:pos="264"/>
        </w:tabs>
        <w:spacing w:before="0" w:line="276" w:lineRule="auto"/>
        <w:jc w:val="left"/>
        <w:rPr>
          <w:rFonts w:ascii="Times New Roman" w:hAnsi="Times New Roman" w:cs="Times New Roman"/>
        </w:rPr>
      </w:pPr>
      <w:r w:rsidRPr="008F724D">
        <w:rPr>
          <w:rFonts w:ascii="Times New Roman" w:hAnsi="Times New Roman" w:cs="Times New Roman"/>
        </w:rPr>
        <w:t>А. кишечные инфекции;</w:t>
      </w:r>
    </w:p>
    <w:p w:rsidR="00A74AEC" w:rsidRPr="008F724D" w:rsidRDefault="00A74AEC" w:rsidP="00A74AEC">
      <w:pPr>
        <w:pStyle w:val="7"/>
        <w:shd w:val="clear" w:color="auto" w:fill="auto"/>
        <w:tabs>
          <w:tab w:val="left" w:pos="264"/>
        </w:tabs>
        <w:spacing w:before="0" w:line="276" w:lineRule="auto"/>
        <w:jc w:val="left"/>
        <w:rPr>
          <w:rFonts w:ascii="Times New Roman" w:hAnsi="Times New Roman" w:cs="Times New Roman"/>
        </w:rPr>
      </w:pPr>
      <w:r w:rsidRPr="008F724D">
        <w:rPr>
          <w:rFonts w:ascii="Times New Roman" w:hAnsi="Times New Roman" w:cs="Times New Roman"/>
        </w:rPr>
        <w:t>Б. инфекции дыхательных путей;</w:t>
      </w:r>
    </w:p>
    <w:p w:rsidR="00A74AEC" w:rsidRPr="008F724D" w:rsidRDefault="00A74AEC" w:rsidP="00A74AEC">
      <w:pPr>
        <w:pStyle w:val="7"/>
        <w:shd w:val="clear" w:color="auto" w:fill="auto"/>
        <w:tabs>
          <w:tab w:val="left" w:pos="264"/>
        </w:tabs>
        <w:spacing w:before="0" w:line="276" w:lineRule="auto"/>
        <w:jc w:val="left"/>
        <w:rPr>
          <w:rFonts w:ascii="Times New Roman" w:hAnsi="Times New Roman" w:cs="Times New Roman"/>
        </w:rPr>
      </w:pPr>
      <w:r w:rsidRPr="008F724D">
        <w:rPr>
          <w:rFonts w:ascii="Times New Roman" w:hAnsi="Times New Roman" w:cs="Times New Roman"/>
        </w:rPr>
        <w:t>В. кровяные инфекции.</w:t>
      </w:r>
    </w:p>
    <w:p w:rsidR="00A74AEC" w:rsidRDefault="00A74AEC" w:rsidP="00A74AEC">
      <w:pPr>
        <w:shd w:val="clear" w:color="auto" w:fill="FFFFFF"/>
        <w:tabs>
          <w:tab w:val="left" w:pos="264"/>
          <w:tab w:val="left" w:pos="58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F724D">
        <w:rPr>
          <w:rFonts w:ascii="Times New Roman" w:hAnsi="Times New Roman" w:cs="Times New Roman"/>
          <w:sz w:val="24"/>
          <w:szCs w:val="24"/>
        </w:rPr>
        <w:t>Г. кожные инфекции</w:t>
      </w:r>
    </w:p>
    <w:p w:rsidR="00991AB3" w:rsidRDefault="00991AB3" w:rsidP="00A74AEC">
      <w:pPr>
        <w:shd w:val="clear" w:color="auto" w:fill="FFFFFF"/>
        <w:tabs>
          <w:tab w:val="left" w:pos="264"/>
          <w:tab w:val="left" w:pos="586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991AB3" w:rsidTr="00991AB3">
        <w:tc>
          <w:tcPr>
            <w:tcW w:w="1101" w:type="dxa"/>
          </w:tcPr>
          <w:p w:rsidR="00991AB3" w:rsidRPr="00991AB3" w:rsidRDefault="00991AB3" w:rsidP="00991A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991AB3" w:rsidRDefault="00991AB3" w:rsidP="00991A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991AB3" w:rsidRDefault="00991AB3" w:rsidP="00991A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991AB3" w:rsidRDefault="00991AB3" w:rsidP="00991A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991AB3" w:rsidRDefault="00991AB3" w:rsidP="00991A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91AB3" w:rsidTr="00991AB3">
        <w:tc>
          <w:tcPr>
            <w:tcW w:w="1101" w:type="dxa"/>
          </w:tcPr>
          <w:p w:rsidR="00991AB3" w:rsidRPr="00991AB3" w:rsidRDefault="00991AB3" w:rsidP="00991A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991AB3" w:rsidRDefault="00991AB3" w:rsidP="00A74A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991AB3" w:rsidRDefault="00991AB3" w:rsidP="00A74A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991AB3" w:rsidRDefault="00991AB3" w:rsidP="00A74A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991AB3" w:rsidRDefault="00991AB3" w:rsidP="00A74A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74AEC" w:rsidRPr="00A74AEC" w:rsidRDefault="004E0A60" w:rsidP="00A74A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ИТОГО  ____________ баллов</w:t>
      </w:r>
    </w:p>
    <w:p w:rsidR="00CE2C5A" w:rsidRDefault="00CE2C5A" w:rsidP="00CE2C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2C5A" w:rsidRPr="00CE2C5A" w:rsidRDefault="00CE2C5A" w:rsidP="00CE2C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557D" w:rsidRPr="0031557D" w:rsidRDefault="0031557D" w:rsidP="00CE2C5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16"/>
        </w:rPr>
      </w:pPr>
      <w:r w:rsidRPr="0031557D">
        <w:rPr>
          <w:rFonts w:ascii="Calibri" w:eastAsia="Times New Roman" w:hAnsi="Calibri" w:cs="Times New Roman"/>
          <w:b/>
          <w:sz w:val="26"/>
          <w:szCs w:val="28"/>
        </w:rPr>
        <w:t xml:space="preserve">Модуль </w:t>
      </w:r>
      <w:r>
        <w:rPr>
          <w:rFonts w:ascii="Calibri" w:eastAsia="Times New Roman" w:hAnsi="Calibri" w:cs="Times New Roman"/>
          <w:b/>
          <w:sz w:val="26"/>
          <w:szCs w:val="28"/>
        </w:rPr>
        <w:t>2</w:t>
      </w:r>
      <w:r w:rsidRPr="0031557D">
        <w:rPr>
          <w:rFonts w:ascii="Calibri" w:eastAsia="Times New Roman" w:hAnsi="Calibri" w:cs="Times New Roman"/>
          <w:b/>
          <w:sz w:val="26"/>
          <w:szCs w:val="28"/>
        </w:rPr>
        <w:t xml:space="preserve">. </w:t>
      </w:r>
      <w:r w:rsidRPr="0031557D">
        <w:rPr>
          <w:rFonts w:ascii="Calibri" w:eastAsia="Times New Roman" w:hAnsi="Calibri" w:cs="Calibri"/>
          <w:b/>
          <w:sz w:val="26"/>
          <w:szCs w:val="28"/>
        </w:rPr>
        <w:t>«</w:t>
      </w:r>
      <w:r w:rsidRPr="0031557D">
        <w:rPr>
          <w:rFonts w:ascii="Calibri" w:eastAsia="Times New Roman" w:hAnsi="Calibri" w:cs="Times New Roman"/>
          <w:b/>
          <w:sz w:val="26"/>
          <w:szCs w:val="28"/>
        </w:rPr>
        <w:t>БЕЗОПАСНОСТЬ В ЧРЕЗВЫЧАЙНЫХ СИТУАЦИЯХ</w:t>
      </w:r>
      <w:r w:rsidRPr="0031557D">
        <w:rPr>
          <w:rFonts w:ascii="Calibri" w:eastAsia="Times New Roman" w:hAnsi="Calibri" w:cs="Calibri"/>
          <w:b/>
          <w:sz w:val="26"/>
          <w:szCs w:val="28"/>
        </w:rPr>
        <w:t>»</w:t>
      </w:r>
    </w:p>
    <w:p w:rsidR="00CC7B20" w:rsidRDefault="00CC7B20" w:rsidP="00CC7B2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3"/>
          <w:szCs w:val="23"/>
        </w:rPr>
      </w:pPr>
    </w:p>
    <w:p w:rsidR="009E6FE4" w:rsidRPr="00CE2C5A" w:rsidRDefault="004067AC" w:rsidP="00CC7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1. </w:t>
      </w:r>
      <w:r w:rsidR="009E6FE4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Прочитайте текст,</w:t>
      </w:r>
      <w:r w:rsidR="004F669C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C7B20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найдите,</w:t>
      </w:r>
      <w:r w:rsidR="009E6FE4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выпишите</w:t>
      </w:r>
      <w:r w:rsidR="004F669C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C7B20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исправьте </w:t>
      </w:r>
      <w:r w:rsidR="009E6FE4" w:rsidRPr="00CE2C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допущенные в нем ошибки и неточности.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РСЧС состоит из центральных, территориальных и функциональных подсистем и имеет 5 уровней: федеральный, региональный, территориальный, </w:t>
      </w:r>
      <w:r w:rsidR="003250B1">
        <w:rPr>
          <w:rFonts w:ascii="Times New Roman" w:hAnsi="Times New Roman" w:cs="Times New Roman"/>
          <w:color w:val="000000"/>
          <w:sz w:val="24"/>
          <w:szCs w:val="24"/>
        </w:rPr>
        <w:t>местный</w:t>
      </w: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 и объектовый.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Важнейшей составной частью РСЧС являются её силы и средства, к которым относятся: </w:t>
      </w:r>
    </w:p>
    <w:p w:rsidR="009E6FE4" w:rsidRPr="00CE2C5A" w:rsidRDefault="009E6FE4" w:rsidP="006974B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7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силы и средства наблюдения и контроля; </w:t>
      </w:r>
    </w:p>
    <w:p w:rsidR="009E6FE4" w:rsidRPr="00CE2C5A" w:rsidRDefault="009E6FE4" w:rsidP="006974B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7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силы и средства нештатных формирований юных спасателей; </w:t>
      </w:r>
    </w:p>
    <w:p w:rsidR="009E6FE4" w:rsidRPr="00CE2C5A" w:rsidRDefault="009E6FE4" w:rsidP="006974B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силы и средства ликвидации чрезвычайных ситуаций.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В зависимости от обстановки в пределах конкретной территории может устанавливаться один из следующих режимов функционирования РСЧС: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а) режим повседневной деятельности – при нормальной обстановке;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б) режим повышенной готовности – при ухудшении производственно-промышленной, радиационной, химической, биологической, сейсмической и гидрометеорологической обстановки, а также при получении прогноза о возможности возникновения ЧС;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в) режим сосредоточения сил и средств РСЧС – при угрозе внезапного возникновения ЧС; </w:t>
      </w:r>
    </w:p>
    <w:p w:rsidR="009E6FE4" w:rsidRPr="00CE2C5A" w:rsidRDefault="009E6FE4" w:rsidP="006974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C5A">
        <w:rPr>
          <w:rFonts w:ascii="Times New Roman" w:hAnsi="Times New Roman" w:cs="Times New Roman"/>
          <w:color w:val="000000"/>
          <w:sz w:val="24"/>
          <w:szCs w:val="24"/>
        </w:rPr>
        <w:t xml:space="preserve">г) режим чрезвычайной ситуации – при возникновении и во время ликвидации ЧС; </w:t>
      </w:r>
    </w:p>
    <w:p w:rsidR="009E6FE4" w:rsidRPr="00CE2C5A" w:rsidRDefault="009E6FE4" w:rsidP="006974BA">
      <w:pPr>
        <w:pStyle w:val="Default"/>
        <w:spacing w:line="276" w:lineRule="auto"/>
        <w:jc w:val="both"/>
      </w:pPr>
      <w:r w:rsidRPr="00CE2C5A">
        <w:t>д) режим первоочередного жизнеобеспечения населения – восстановление систем жизнеобеспечения населения после ЧС.</w:t>
      </w:r>
    </w:p>
    <w:p w:rsidR="00A94774" w:rsidRPr="00CE2C5A" w:rsidRDefault="009E6FE4" w:rsidP="007D4F71">
      <w:pPr>
        <w:pStyle w:val="Default"/>
        <w:jc w:val="both"/>
        <w:rPr>
          <w:b/>
          <w:iCs/>
        </w:rPr>
      </w:pPr>
      <w:r w:rsidRPr="00CE2C5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774" w:rsidRPr="00F1370A" w:rsidRDefault="00A94774" w:rsidP="00F1370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C5A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Задание 2. </w:t>
      </w:r>
      <w:r w:rsidRPr="00CE2C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Физические факторы внешней среды могут оказывать негативное влияние на организм человека. Чтобы избежать этих воздействий, необходимо знать знаки, предупреждающие о возможной опасности. Определите, что означают данные предупреждающие знаки:</w:t>
      </w:r>
    </w:p>
    <w:p w:rsidR="00A94774" w:rsidRPr="00F1370A" w:rsidRDefault="00A94774" w:rsidP="00A94774">
      <w:pPr>
        <w:rPr>
          <w:bCs/>
          <w:sz w:val="12"/>
          <w:szCs w:val="12"/>
        </w:rPr>
      </w:pPr>
      <w:r w:rsidRPr="00F1370A">
        <w:rPr>
          <w:noProof/>
          <w:sz w:val="12"/>
          <w:szCs w:val="12"/>
          <w:lang w:eastAsia="ru-RU"/>
        </w:rPr>
        <w:drawing>
          <wp:inline distT="0" distB="0" distL="0" distR="0">
            <wp:extent cx="907143" cy="762000"/>
            <wp:effectExtent l="19050" t="0" r="7257" b="0"/>
            <wp:docPr id="10" name="Рисунок 7" descr="http://vse-znaki.ru/files/Image/znaki2/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se-znaki.ru/files/Image/znaki2/00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43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bCs/>
          <w:sz w:val="12"/>
          <w:szCs w:val="12"/>
        </w:rPr>
        <w:t xml:space="preserve">            ________________________________________________</w:t>
      </w:r>
      <w:r w:rsidR="00F1370A">
        <w:rPr>
          <w:bCs/>
          <w:sz w:val="12"/>
          <w:szCs w:val="12"/>
        </w:rPr>
        <w:t>______________________________________________________________</w:t>
      </w:r>
    </w:p>
    <w:p w:rsidR="00A94774" w:rsidRPr="00F1370A" w:rsidRDefault="00A94774" w:rsidP="00A94774">
      <w:pPr>
        <w:rPr>
          <w:bCs/>
          <w:sz w:val="12"/>
          <w:szCs w:val="12"/>
        </w:rPr>
      </w:pPr>
      <w:r w:rsidRPr="00F1370A">
        <w:rPr>
          <w:noProof/>
          <w:sz w:val="12"/>
          <w:szCs w:val="12"/>
          <w:lang w:eastAsia="ru-RU"/>
        </w:rPr>
        <w:lastRenderedPageBreak/>
        <w:drawing>
          <wp:inline distT="0" distB="0" distL="0" distR="0">
            <wp:extent cx="850446" cy="714375"/>
            <wp:effectExtent l="19050" t="0" r="6804" b="0"/>
            <wp:docPr id="11" name="Рисунок 12" descr="http://vse-znaki.ru/files/Image/znaki2/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se-znaki.ru/files/Image/znaki2/00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46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bCs/>
          <w:sz w:val="12"/>
          <w:szCs w:val="12"/>
        </w:rPr>
        <w:t xml:space="preserve">            _________________________________________________</w:t>
      </w:r>
      <w:r w:rsidR="00F1370A">
        <w:rPr>
          <w:bCs/>
          <w:sz w:val="12"/>
          <w:szCs w:val="12"/>
        </w:rPr>
        <w:t>______________________________________________________________</w:t>
      </w:r>
      <w:r w:rsidRPr="00F1370A">
        <w:rPr>
          <w:bCs/>
          <w:sz w:val="12"/>
          <w:szCs w:val="12"/>
        </w:rPr>
        <w:t xml:space="preserve"> </w:t>
      </w:r>
    </w:p>
    <w:p w:rsidR="00A94774" w:rsidRPr="00F1370A" w:rsidRDefault="00A94774" w:rsidP="00A94774">
      <w:pPr>
        <w:rPr>
          <w:bCs/>
          <w:sz w:val="12"/>
          <w:szCs w:val="12"/>
        </w:rPr>
      </w:pPr>
      <w:r w:rsidRPr="00F1370A">
        <w:rPr>
          <w:noProof/>
          <w:sz w:val="12"/>
          <w:szCs w:val="12"/>
          <w:lang w:eastAsia="ru-RU"/>
        </w:rPr>
        <w:drawing>
          <wp:inline distT="0" distB="0" distL="0" distR="0">
            <wp:extent cx="850900" cy="714756"/>
            <wp:effectExtent l="19050" t="0" r="6350" b="0"/>
            <wp:docPr id="13" name="Рисунок 15" descr="http://vse-znaki.ru/files/Image/znaki2/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se-znaki.ru/files/Image/znaki2/00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331" cy="715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bCs/>
          <w:sz w:val="12"/>
          <w:szCs w:val="12"/>
        </w:rPr>
        <w:t xml:space="preserve">           _________________________________________________</w:t>
      </w:r>
      <w:r w:rsidR="00F1370A">
        <w:rPr>
          <w:bCs/>
          <w:sz w:val="12"/>
          <w:szCs w:val="12"/>
        </w:rPr>
        <w:t>______________________________________________________________</w:t>
      </w:r>
      <w:r w:rsidRPr="00F1370A">
        <w:rPr>
          <w:bCs/>
          <w:sz w:val="12"/>
          <w:szCs w:val="12"/>
        </w:rPr>
        <w:t xml:space="preserve">_ </w:t>
      </w:r>
    </w:p>
    <w:p w:rsidR="00A94774" w:rsidRPr="00F1370A" w:rsidRDefault="00A94774" w:rsidP="00A94774">
      <w:pPr>
        <w:rPr>
          <w:bCs/>
          <w:sz w:val="12"/>
          <w:szCs w:val="12"/>
        </w:rPr>
      </w:pPr>
      <w:r w:rsidRPr="00F1370A">
        <w:rPr>
          <w:noProof/>
          <w:sz w:val="12"/>
          <w:szCs w:val="12"/>
          <w:lang w:eastAsia="ru-RU"/>
        </w:rPr>
        <w:drawing>
          <wp:inline distT="0" distB="0" distL="0" distR="0">
            <wp:extent cx="873125" cy="733425"/>
            <wp:effectExtent l="19050" t="0" r="3175" b="0"/>
            <wp:docPr id="14" name="Рисунок 21" descr="http://vse-znaki.ru/files/Image/znaki2/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vse-znaki.ru/files/Image/znaki2/00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bCs/>
          <w:sz w:val="12"/>
          <w:szCs w:val="12"/>
        </w:rPr>
        <w:t xml:space="preserve">          _________________________________________________</w:t>
      </w:r>
      <w:r w:rsidR="00F1370A">
        <w:rPr>
          <w:bCs/>
          <w:sz w:val="12"/>
          <w:szCs w:val="12"/>
        </w:rPr>
        <w:t>____________________________________________________________</w:t>
      </w:r>
      <w:r w:rsidRPr="00F1370A">
        <w:rPr>
          <w:bCs/>
          <w:sz w:val="12"/>
          <w:szCs w:val="12"/>
        </w:rPr>
        <w:t xml:space="preserve">__  </w:t>
      </w:r>
    </w:p>
    <w:p w:rsidR="00A94774" w:rsidRPr="00F1370A" w:rsidRDefault="00A94774" w:rsidP="00A94774">
      <w:pPr>
        <w:rPr>
          <w:bCs/>
          <w:sz w:val="12"/>
          <w:szCs w:val="12"/>
        </w:rPr>
      </w:pPr>
      <w:r w:rsidRPr="00F1370A">
        <w:rPr>
          <w:noProof/>
          <w:sz w:val="12"/>
          <w:szCs w:val="12"/>
          <w:lang w:eastAsia="ru-RU"/>
        </w:rPr>
        <w:drawing>
          <wp:inline distT="0" distB="0" distL="0" distR="0">
            <wp:extent cx="899373" cy="752475"/>
            <wp:effectExtent l="19050" t="0" r="0" b="0"/>
            <wp:docPr id="16" name="Рисунок 24" descr="http://vse-znaki.ru/files/Image/znaki2/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vse-znaki.ru/files/Image/znaki2/00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73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bCs/>
          <w:sz w:val="12"/>
          <w:szCs w:val="12"/>
        </w:rPr>
        <w:t xml:space="preserve">       _____________________________________________________</w:t>
      </w:r>
      <w:r w:rsidR="00F1370A">
        <w:rPr>
          <w:bCs/>
          <w:sz w:val="12"/>
          <w:szCs w:val="12"/>
        </w:rPr>
        <w:t>___________________________________________________________</w:t>
      </w:r>
      <w:r w:rsidRPr="00F1370A">
        <w:rPr>
          <w:bCs/>
          <w:sz w:val="12"/>
          <w:szCs w:val="12"/>
        </w:rPr>
        <w:t xml:space="preserve">     </w:t>
      </w:r>
    </w:p>
    <w:p w:rsidR="00A94774" w:rsidRPr="00F1370A" w:rsidRDefault="00A94774" w:rsidP="00A94774">
      <w:pPr>
        <w:spacing w:after="0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F1370A">
        <w:rPr>
          <w:noProof/>
          <w:sz w:val="12"/>
          <w:szCs w:val="12"/>
          <w:lang w:eastAsia="ru-RU"/>
        </w:rPr>
        <w:drawing>
          <wp:inline distT="0" distB="0" distL="0" distR="0">
            <wp:extent cx="933526" cy="781050"/>
            <wp:effectExtent l="19050" t="0" r="0" b="0"/>
            <wp:docPr id="17" name="Рисунок 30" descr="http://vse-znaki.ru/files/Image/znaki2/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vse-znaki.ru/files/Image/znaki2/002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26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70A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      ___________________________________________________________</w:t>
      </w:r>
      <w:r w:rsidR="00F1370A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>___________________________________________________</w:t>
      </w:r>
      <w:r w:rsidRPr="00F1370A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__    </w:t>
      </w:r>
    </w:p>
    <w:p w:rsidR="00CC7B20" w:rsidRPr="00F1370A" w:rsidRDefault="00CC7B20" w:rsidP="00CC7B20">
      <w:pPr>
        <w:pStyle w:val="Default"/>
        <w:jc w:val="both"/>
        <w:rPr>
          <w:b/>
          <w:iCs/>
          <w:sz w:val="12"/>
          <w:szCs w:val="12"/>
        </w:rPr>
      </w:pPr>
    </w:p>
    <w:p w:rsidR="00C21867" w:rsidRPr="00194ADB" w:rsidRDefault="00C21867" w:rsidP="00C21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4ADB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1. Знаки пожарной безопасности, используемые на путях эвакуации, имеют цвет: </w:t>
      </w:r>
    </w:p>
    <w:p w:rsidR="00C21867" w:rsidRPr="00194ADB" w:rsidRDefault="00C21867" w:rsidP="00C21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4ADB">
        <w:rPr>
          <w:rFonts w:ascii="Times New Roman" w:hAnsi="Times New Roman" w:cs="Times New Roman"/>
          <w:color w:val="000000"/>
          <w:sz w:val="24"/>
          <w:szCs w:val="24"/>
        </w:rPr>
        <w:t xml:space="preserve">А. красный; </w:t>
      </w:r>
    </w:p>
    <w:p w:rsidR="00C21867" w:rsidRPr="00194ADB" w:rsidRDefault="00C21867" w:rsidP="00C21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4ADB">
        <w:rPr>
          <w:rFonts w:ascii="Times New Roman" w:hAnsi="Times New Roman" w:cs="Times New Roman"/>
          <w:color w:val="000000"/>
          <w:sz w:val="24"/>
          <w:szCs w:val="24"/>
        </w:rPr>
        <w:t xml:space="preserve">Б. желтый; </w:t>
      </w:r>
    </w:p>
    <w:p w:rsidR="00C21867" w:rsidRPr="00194ADB" w:rsidRDefault="00C21867" w:rsidP="00C21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4ADB">
        <w:rPr>
          <w:rFonts w:ascii="Times New Roman" w:hAnsi="Times New Roman" w:cs="Times New Roman"/>
          <w:color w:val="000000"/>
          <w:sz w:val="24"/>
          <w:szCs w:val="24"/>
        </w:rPr>
        <w:t xml:space="preserve">В. зеленый; </w:t>
      </w:r>
    </w:p>
    <w:p w:rsidR="00C21867" w:rsidRDefault="00C21867" w:rsidP="00C21867">
      <w:pPr>
        <w:jc w:val="both"/>
        <w:rPr>
          <w:rFonts w:ascii="Times New Roman" w:hAnsi="Times New Roman" w:cs="Times New Roman"/>
          <w:sz w:val="24"/>
          <w:szCs w:val="24"/>
        </w:rPr>
      </w:pPr>
      <w:r w:rsidRPr="00194ADB">
        <w:rPr>
          <w:rFonts w:ascii="Times New Roman" w:hAnsi="Times New Roman" w:cs="Times New Roman"/>
          <w:sz w:val="24"/>
          <w:szCs w:val="24"/>
        </w:rPr>
        <w:t xml:space="preserve">Г. синий. 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ADB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К заблаговременным мероприятиям по уменьшению потерь от ЧС можно отнести: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эвакуацию жителей из района стихийного бедствия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проведение санитарной обработки на сборных эвакуационных пунктах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введение ограничений на размещение опасных объектов внутри зданий</w:t>
      </w:r>
    </w:p>
    <w:p w:rsidR="00C21867" w:rsidRDefault="00C21867" w:rsidP="00C21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тушение лесных пожаров в непосредственной близости от населенных пунктов 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Какие из нижеперечисленных АХОВ относятся к группе чрезвычайно опасных: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фосген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аммиак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сероуглерод</w:t>
      </w:r>
    </w:p>
    <w:p w:rsidR="00F1370A" w:rsidRDefault="00C21867" w:rsidP="00C218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формальдегид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 каким последствиям может привести воздействие ионизирующего излучения:</w:t>
      </w:r>
    </w:p>
    <w:p w:rsidR="00C21867" w:rsidRDefault="00C21867" w:rsidP="00C2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развитие гипертонической болезни</w:t>
      </w:r>
    </w:p>
    <w:p w:rsidR="00C21867" w:rsidRDefault="00C21867" w:rsidP="00F13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развитие онкологических заболеваний</w:t>
      </w:r>
    </w:p>
    <w:p w:rsidR="00C21867" w:rsidRDefault="00C21867" w:rsidP="00F137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увеличение продолжительности жизни</w:t>
      </w:r>
    </w:p>
    <w:p w:rsidR="00F1370A" w:rsidRPr="00F1370A" w:rsidRDefault="00C21867" w:rsidP="00F1370A">
      <w:pPr>
        <w:pStyle w:val="1"/>
        <w:spacing w:before="0" w:beforeAutospacing="0" w:after="240" w:afterAutospacing="0"/>
        <w:rPr>
          <w:b w:val="0"/>
          <w:sz w:val="24"/>
          <w:szCs w:val="24"/>
        </w:rPr>
      </w:pPr>
      <w:r w:rsidRPr="00DB6DED">
        <w:rPr>
          <w:b w:val="0"/>
          <w:sz w:val="24"/>
          <w:szCs w:val="24"/>
        </w:rPr>
        <w:t xml:space="preserve">Г. </w:t>
      </w:r>
      <w:r>
        <w:rPr>
          <w:b w:val="0"/>
          <w:sz w:val="24"/>
          <w:szCs w:val="24"/>
        </w:rPr>
        <w:t>б</w:t>
      </w:r>
      <w:r w:rsidRPr="00DB6DED">
        <w:rPr>
          <w:b w:val="0"/>
          <w:sz w:val="24"/>
          <w:szCs w:val="24"/>
        </w:rPr>
        <w:t>олезнь Альцгеймера</w:t>
      </w: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F1370A" w:rsidTr="00696721">
        <w:tc>
          <w:tcPr>
            <w:tcW w:w="1101" w:type="dxa"/>
          </w:tcPr>
          <w:p w:rsidR="00F1370A" w:rsidRPr="00991AB3" w:rsidRDefault="00F1370A" w:rsidP="00F137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F1370A" w:rsidRDefault="00F1370A" w:rsidP="00F1370A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F1370A" w:rsidRDefault="00F1370A" w:rsidP="00F1370A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F1370A" w:rsidRDefault="00F1370A" w:rsidP="00F1370A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F1370A" w:rsidRDefault="00F1370A" w:rsidP="00F1370A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1370A" w:rsidTr="00696721">
        <w:tc>
          <w:tcPr>
            <w:tcW w:w="1101" w:type="dxa"/>
          </w:tcPr>
          <w:p w:rsidR="00F1370A" w:rsidRPr="00991AB3" w:rsidRDefault="00F1370A" w:rsidP="00F1370A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F1370A" w:rsidRDefault="00F1370A" w:rsidP="00F1370A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F1370A" w:rsidRDefault="00F1370A" w:rsidP="00F1370A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F1370A" w:rsidRDefault="00F1370A" w:rsidP="00F1370A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F1370A" w:rsidRDefault="00F1370A" w:rsidP="00F1370A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21867" w:rsidRPr="006974BA" w:rsidRDefault="004E0A60" w:rsidP="006974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ИТОГО  ____________ баллов</w:t>
      </w:r>
    </w:p>
    <w:p w:rsidR="006974BA" w:rsidRDefault="006974BA" w:rsidP="0031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31557D" w:rsidRPr="00265DEB" w:rsidRDefault="0031557D" w:rsidP="00315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265DEB">
        <w:rPr>
          <w:rFonts w:ascii="Times New Roman" w:eastAsia="Times New Roman" w:hAnsi="Times New Roman" w:cs="Times New Roman"/>
          <w:b/>
          <w:sz w:val="26"/>
          <w:szCs w:val="28"/>
        </w:rPr>
        <w:lastRenderedPageBreak/>
        <w:t>Модуль 3. «</w:t>
      </w:r>
      <w:r w:rsidR="00BB0CD3">
        <w:rPr>
          <w:rFonts w:ascii="Times New Roman" w:eastAsia="Times New Roman" w:hAnsi="Times New Roman" w:cs="Times New Roman"/>
          <w:b/>
          <w:sz w:val="26"/>
          <w:szCs w:val="28"/>
        </w:rPr>
        <w:t>НАЦИОНАЛЬНАЯ БЕЗОПАСНОСТЬ</w:t>
      </w:r>
      <w:r w:rsidRPr="00265DEB">
        <w:rPr>
          <w:rFonts w:ascii="Times New Roman" w:eastAsia="Times New Roman" w:hAnsi="Times New Roman" w:cs="Times New Roman"/>
          <w:b/>
          <w:sz w:val="26"/>
          <w:szCs w:val="28"/>
        </w:rPr>
        <w:t>»</w:t>
      </w:r>
    </w:p>
    <w:p w:rsidR="0031557D" w:rsidRDefault="0031557D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3"/>
          <w:szCs w:val="23"/>
        </w:rPr>
      </w:pPr>
    </w:p>
    <w:p w:rsidR="00C97FFA" w:rsidRPr="00C97FFA" w:rsidRDefault="00C97FFA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27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Задание 1.</w:t>
      </w:r>
      <w:r w:rsidR="00265DEB" w:rsidRPr="001C2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Составьте из приведенных ниже отрывков </w:t>
      </w:r>
      <w:r w:rsidR="001C27C6" w:rsidRPr="001C2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(исключив не</w:t>
      </w:r>
      <w:r w:rsidR="001C2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C27C6" w:rsidRPr="001C2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верные) </w:t>
      </w:r>
      <w:r w:rsidR="00265DEB" w:rsidRPr="001C27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определение, запишите его и определите, что оно означает:</w:t>
      </w:r>
    </w:p>
    <w:p w:rsidR="00265DEB" w:rsidRPr="00C97FFA" w:rsidRDefault="00265DEB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7FFA">
        <w:rPr>
          <w:rFonts w:ascii="Times New Roman" w:hAnsi="Times New Roman" w:cs="Times New Roman"/>
          <w:bCs/>
          <w:color w:val="000000"/>
          <w:sz w:val="24"/>
          <w:szCs w:val="24"/>
        </w:rPr>
        <w:t>… защите и по защите населения, материальных и культурных ценностей на территории…</w:t>
      </w:r>
    </w:p>
    <w:p w:rsidR="00265DEB" w:rsidRDefault="00265DEB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7FFA">
        <w:rPr>
          <w:rFonts w:ascii="Times New Roman" w:hAnsi="Times New Roman" w:cs="Times New Roman"/>
          <w:bCs/>
          <w:color w:val="000000"/>
          <w:sz w:val="24"/>
          <w:szCs w:val="24"/>
        </w:rPr>
        <w:t>…</w:t>
      </w:r>
      <w:r w:rsidR="00C97FFA" w:rsidRPr="00C97F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военных действий или вследствие…</w:t>
      </w:r>
    </w:p>
    <w:p w:rsidR="001C27C6" w:rsidRPr="00C97FFA" w:rsidRDefault="001C27C6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… защите жертв вооруженных конфликтов…</w:t>
      </w:r>
    </w:p>
    <w:p w:rsidR="00C97FFA" w:rsidRPr="00C97FFA" w:rsidRDefault="00C97FFA" w:rsidP="00C97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7FFA">
        <w:rPr>
          <w:rFonts w:ascii="Times New Roman" w:hAnsi="Times New Roman" w:cs="Times New Roman"/>
          <w:bCs/>
          <w:color w:val="000000"/>
          <w:sz w:val="24"/>
          <w:szCs w:val="24"/>
        </w:rPr>
        <w:t>… чрезвычайных ситуаций природного и техногенного характера…</w:t>
      </w:r>
    </w:p>
    <w:p w:rsidR="00C97FFA" w:rsidRDefault="00C97FFA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7FFA">
        <w:rPr>
          <w:rFonts w:ascii="Times New Roman" w:hAnsi="Times New Roman" w:cs="Times New Roman"/>
          <w:bCs/>
          <w:color w:val="000000"/>
          <w:sz w:val="24"/>
          <w:szCs w:val="24"/>
        </w:rPr>
        <w:t>… система мероприятий по подготовке к…</w:t>
      </w:r>
    </w:p>
    <w:p w:rsidR="001C27C6" w:rsidRPr="00C97FFA" w:rsidRDefault="001C27C6" w:rsidP="00315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… аварийно-спасательных работ…</w:t>
      </w:r>
    </w:p>
    <w:p w:rsidR="00CC7B20" w:rsidRPr="00C97FFA" w:rsidRDefault="00C97FFA" w:rsidP="00CC7B20">
      <w:pPr>
        <w:pStyle w:val="Default"/>
        <w:jc w:val="both"/>
        <w:rPr>
          <w:bCs/>
        </w:rPr>
      </w:pPr>
      <w:r w:rsidRPr="00C97FFA">
        <w:rPr>
          <w:iCs/>
        </w:rPr>
        <w:t>…</w:t>
      </w:r>
      <w:r w:rsidRPr="00C97FFA">
        <w:rPr>
          <w:bCs/>
        </w:rPr>
        <w:t xml:space="preserve"> Российской Федерации от опасностей, возникающих при ведении…</w:t>
      </w:r>
    </w:p>
    <w:p w:rsidR="00C97FFA" w:rsidRDefault="00C97FFA" w:rsidP="00CC7B20">
      <w:pPr>
        <w:pStyle w:val="Default"/>
        <w:jc w:val="both"/>
        <w:rPr>
          <w:bCs/>
        </w:rPr>
      </w:pPr>
      <w:r w:rsidRPr="00C97FFA">
        <w:rPr>
          <w:bCs/>
        </w:rPr>
        <w:t>… этих действий, а также при возникновении…</w:t>
      </w:r>
    </w:p>
    <w:p w:rsidR="00C97FFA" w:rsidRDefault="00C97FFA" w:rsidP="00CC7B20">
      <w:pPr>
        <w:pStyle w:val="Default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- это ________________________________________</w:t>
      </w:r>
    </w:p>
    <w:p w:rsidR="00C97FFA" w:rsidRDefault="00C97FFA" w:rsidP="00CC7B20">
      <w:pPr>
        <w:pStyle w:val="Default"/>
        <w:jc w:val="both"/>
        <w:rPr>
          <w:bCs/>
        </w:rPr>
      </w:pPr>
    </w:p>
    <w:p w:rsidR="00C97FFA" w:rsidRPr="004E0A60" w:rsidRDefault="00096BE3" w:rsidP="00CC7B20">
      <w:pPr>
        <w:pStyle w:val="Default"/>
        <w:jc w:val="both"/>
        <w:rPr>
          <w:b/>
          <w:bCs/>
        </w:rPr>
      </w:pPr>
      <w:r w:rsidRPr="006974BA">
        <w:rPr>
          <w:b/>
          <w:bCs/>
          <w:u w:val="single"/>
        </w:rPr>
        <w:t>Задание 2.</w:t>
      </w:r>
      <w:r w:rsidRPr="004E0A60">
        <w:rPr>
          <w:b/>
          <w:bCs/>
        </w:rPr>
        <w:t xml:space="preserve"> Терроризм является одной и</w:t>
      </w:r>
      <w:r w:rsidR="003924D6" w:rsidRPr="004E0A60">
        <w:rPr>
          <w:b/>
          <w:bCs/>
        </w:rPr>
        <w:t>з</w:t>
      </w:r>
      <w:r w:rsidRPr="004E0A60">
        <w:rPr>
          <w:b/>
          <w:bCs/>
        </w:rPr>
        <w:t xml:space="preserve"> угроз национальной безопасности России. </w:t>
      </w:r>
      <w:r w:rsidR="00083254" w:rsidRPr="004E0A60">
        <w:rPr>
          <w:b/>
          <w:bCs/>
        </w:rPr>
        <w:t>В зависимости от поставленных целей он делится на основные три группы. Дайте характеристику каждой из них:</w:t>
      </w:r>
    </w:p>
    <w:p w:rsidR="00083254" w:rsidRPr="00096BE3" w:rsidRDefault="00083254" w:rsidP="00CC7B20">
      <w:pPr>
        <w:pStyle w:val="Default"/>
        <w:jc w:val="both"/>
        <w:rPr>
          <w:b/>
          <w:bCs/>
        </w:rPr>
      </w:pPr>
    </w:p>
    <w:p w:rsidR="00C97FFA" w:rsidRPr="00083254" w:rsidRDefault="00083254" w:rsidP="00083254">
      <w:pPr>
        <w:pStyle w:val="Default"/>
        <w:numPr>
          <w:ilvl w:val="0"/>
          <w:numId w:val="7"/>
        </w:numPr>
        <w:jc w:val="both"/>
        <w:rPr>
          <w:b/>
          <w:bCs/>
        </w:rPr>
      </w:pPr>
      <w:r w:rsidRPr="00083254">
        <w:rPr>
          <w:b/>
          <w:bCs/>
        </w:rPr>
        <w:t>Националистический</w:t>
      </w:r>
      <w:r>
        <w:rPr>
          <w:b/>
          <w:bCs/>
        </w:rPr>
        <w:t xml:space="preserve"> - </w:t>
      </w:r>
      <w:r>
        <w:rPr>
          <w:bCs/>
        </w:rPr>
        <w:t>____________________________________________ ______________________________________________________________________________________________________________________________________________</w:t>
      </w:r>
    </w:p>
    <w:p w:rsidR="00083254" w:rsidRPr="00083254" w:rsidRDefault="00083254" w:rsidP="00083254">
      <w:pPr>
        <w:pStyle w:val="Default"/>
        <w:numPr>
          <w:ilvl w:val="0"/>
          <w:numId w:val="7"/>
        </w:numPr>
        <w:jc w:val="both"/>
        <w:rPr>
          <w:b/>
          <w:bCs/>
        </w:rPr>
      </w:pPr>
      <w:r w:rsidRPr="00083254">
        <w:rPr>
          <w:b/>
          <w:bCs/>
        </w:rPr>
        <w:t>Религиозный</w:t>
      </w:r>
      <w:r>
        <w:rPr>
          <w:b/>
          <w:bCs/>
        </w:rPr>
        <w:t xml:space="preserve"> - </w:t>
      </w:r>
      <w:r>
        <w:rPr>
          <w:bCs/>
        </w:rPr>
        <w:t>__________________________________________________________</w:t>
      </w:r>
    </w:p>
    <w:p w:rsidR="00083254" w:rsidRDefault="00083254" w:rsidP="00083254">
      <w:pPr>
        <w:pStyle w:val="Default"/>
        <w:ind w:left="72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</w:t>
      </w:r>
    </w:p>
    <w:p w:rsidR="00083254" w:rsidRPr="00083254" w:rsidRDefault="00083254" w:rsidP="00083254">
      <w:pPr>
        <w:pStyle w:val="Default"/>
        <w:numPr>
          <w:ilvl w:val="0"/>
          <w:numId w:val="7"/>
        </w:numPr>
        <w:jc w:val="both"/>
        <w:rPr>
          <w:b/>
          <w:bCs/>
        </w:rPr>
      </w:pPr>
      <w:r w:rsidRPr="00083254">
        <w:rPr>
          <w:b/>
          <w:bCs/>
        </w:rPr>
        <w:t>Идеологически заданный</w:t>
      </w:r>
      <w:r>
        <w:rPr>
          <w:b/>
          <w:bCs/>
        </w:rPr>
        <w:t xml:space="preserve"> (политический) - </w:t>
      </w:r>
      <w:r>
        <w:rPr>
          <w:bCs/>
        </w:rPr>
        <w:t>_______________________________</w:t>
      </w:r>
    </w:p>
    <w:p w:rsidR="00083254" w:rsidRPr="00096BE3" w:rsidRDefault="00083254" w:rsidP="00083254">
      <w:pPr>
        <w:pStyle w:val="Default"/>
        <w:ind w:left="720"/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</w:t>
      </w:r>
    </w:p>
    <w:p w:rsidR="00C97FFA" w:rsidRDefault="00C97FFA" w:rsidP="00CC7B20">
      <w:pPr>
        <w:pStyle w:val="Default"/>
        <w:jc w:val="both"/>
        <w:rPr>
          <w:iCs/>
        </w:rPr>
      </w:pPr>
    </w:p>
    <w:p w:rsidR="00E202F6" w:rsidRDefault="00E202F6" w:rsidP="00CC7B20">
      <w:pPr>
        <w:pStyle w:val="Default"/>
        <w:jc w:val="both"/>
        <w:rPr>
          <w:b/>
          <w:iCs/>
          <w:sz w:val="26"/>
          <w:szCs w:val="26"/>
        </w:rPr>
      </w:pPr>
    </w:p>
    <w:p w:rsidR="00E30910" w:rsidRPr="004E0A60" w:rsidRDefault="00E30910" w:rsidP="00CC7B20">
      <w:pPr>
        <w:pStyle w:val="Default"/>
        <w:jc w:val="both"/>
        <w:rPr>
          <w:b/>
          <w:iCs/>
        </w:rPr>
      </w:pPr>
      <w:r w:rsidRPr="006974BA">
        <w:rPr>
          <w:b/>
          <w:iCs/>
          <w:u w:val="single"/>
        </w:rPr>
        <w:t>Задание 3.</w:t>
      </w:r>
      <w:r w:rsidRPr="004E0A60">
        <w:rPr>
          <w:b/>
          <w:iCs/>
        </w:rPr>
        <w:t xml:space="preserve"> На основании предложенных характеристик установите тип оружия по характеру действия и впишите в таблицу:</w:t>
      </w:r>
    </w:p>
    <w:p w:rsidR="00E30910" w:rsidRDefault="00E30910" w:rsidP="00CC7B20">
      <w:pPr>
        <w:pStyle w:val="Default"/>
        <w:jc w:val="both"/>
        <w:rPr>
          <w:b/>
          <w:iCs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972"/>
        <w:gridCol w:w="6373"/>
      </w:tblGrid>
      <w:tr w:rsidR="00E30910" w:rsidTr="00E30910">
        <w:tc>
          <w:tcPr>
            <w:tcW w:w="2972" w:type="dxa"/>
          </w:tcPr>
          <w:p w:rsidR="00E30910" w:rsidRDefault="00E30910" w:rsidP="00CC7B20">
            <w:pPr>
              <w:pStyle w:val="Default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373" w:type="dxa"/>
          </w:tcPr>
          <w:p w:rsidR="00E30910" w:rsidRPr="00E30910" w:rsidRDefault="00E30910" w:rsidP="00CC7B20">
            <w:pPr>
              <w:pStyle w:val="Default"/>
              <w:jc w:val="both"/>
              <w:rPr>
                <w:iCs/>
              </w:rPr>
            </w:pPr>
            <w:r w:rsidRPr="00E30910">
              <w:rPr>
                <w:iCs/>
              </w:rPr>
              <w:t>П</w:t>
            </w:r>
            <w:r w:rsidR="003D60EA">
              <w:rPr>
                <w:iCs/>
              </w:rPr>
              <w:t>редназначено</w:t>
            </w:r>
            <w:r w:rsidRPr="00E30910">
              <w:rPr>
                <w:iCs/>
              </w:rPr>
              <w:t xml:space="preserve"> для поражения живой силы противника большим количеством элементов различного размера, разлетающихся в разные стороны в результате взрыва</w:t>
            </w:r>
          </w:p>
        </w:tc>
      </w:tr>
      <w:tr w:rsidR="00E30910" w:rsidTr="00E30910">
        <w:tc>
          <w:tcPr>
            <w:tcW w:w="2972" w:type="dxa"/>
          </w:tcPr>
          <w:p w:rsidR="00E30910" w:rsidRDefault="00E30910" w:rsidP="00CC7B20">
            <w:pPr>
              <w:pStyle w:val="Default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373" w:type="dxa"/>
          </w:tcPr>
          <w:p w:rsidR="00E30910" w:rsidRPr="00E30910" w:rsidRDefault="00E30910" w:rsidP="00CC7B20">
            <w:pPr>
              <w:pStyle w:val="Default"/>
              <w:jc w:val="both"/>
              <w:rPr>
                <w:iCs/>
              </w:rPr>
            </w:pPr>
            <w:r w:rsidRPr="00E30910">
              <w:rPr>
                <w:iCs/>
              </w:rPr>
              <w:t>П</w:t>
            </w:r>
            <w:r w:rsidR="003D60EA">
              <w:rPr>
                <w:iCs/>
              </w:rPr>
              <w:t>редназначено</w:t>
            </w:r>
            <w:r w:rsidRPr="00E30910">
              <w:rPr>
                <w:iCs/>
              </w:rPr>
              <w:t xml:space="preserve"> для уничтожения </w:t>
            </w:r>
            <w:r>
              <w:rPr>
                <w:iCs/>
              </w:rPr>
              <w:t>инженерных сооружений в основном энергией ударной волны. Содержат большое количество взрывчатого вещества.</w:t>
            </w:r>
          </w:p>
        </w:tc>
      </w:tr>
      <w:tr w:rsidR="00E30910" w:rsidTr="00E30910">
        <w:tc>
          <w:tcPr>
            <w:tcW w:w="2972" w:type="dxa"/>
          </w:tcPr>
          <w:p w:rsidR="00E30910" w:rsidRDefault="00E30910" w:rsidP="00CC7B20">
            <w:pPr>
              <w:pStyle w:val="Default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373" w:type="dxa"/>
          </w:tcPr>
          <w:p w:rsidR="00E30910" w:rsidRPr="003D60EA" w:rsidRDefault="003D60EA" w:rsidP="00CC7B20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Предназначено для поражения бронированных целей противника. Принцип действия основан на прожигании преграды струей газов высокой плотности с температурой 6000-7000</w:t>
            </w:r>
            <w:r>
              <w:rPr>
                <w:iCs/>
                <w:vertAlign w:val="superscript"/>
              </w:rPr>
              <w:t xml:space="preserve">0 </w:t>
            </w:r>
            <w:r>
              <w:rPr>
                <w:iCs/>
              </w:rPr>
              <w:t>С</w:t>
            </w:r>
          </w:p>
        </w:tc>
      </w:tr>
      <w:tr w:rsidR="00E30910" w:rsidTr="00E30910">
        <w:tc>
          <w:tcPr>
            <w:tcW w:w="2972" w:type="dxa"/>
          </w:tcPr>
          <w:p w:rsidR="00E30910" w:rsidRDefault="00E30910" w:rsidP="00CC7B20">
            <w:pPr>
              <w:pStyle w:val="Default"/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6373" w:type="dxa"/>
          </w:tcPr>
          <w:p w:rsidR="00E30910" w:rsidRPr="00E30910" w:rsidRDefault="00B151D6" w:rsidP="00CC7B20">
            <w:pPr>
              <w:pStyle w:val="Default"/>
              <w:jc w:val="both"/>
              <w:rPr>
                <w:iCs/>
              </w:rPr>
            </w:pPr>
            <w:r>
              <w:rPr>
                <w:iCs/>
              </w:rPr>
              <w:t>Ствольное оружие для стрельбы пулями или другими поражающими элементами.</w:t>
            </w:r>
          </w:p>
        </w:tc>
      </w:tr>
    </w:tbl>
    <w:p w:rsidR="00587E57" w:rsidRDefault="00587E57" w:rsidP="004E0A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4BA" w:rsidRDefault="006974BA" w:rsidP="004E0A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4BA" w:rsidRDefault="006974BA" w:rsidP="004E0A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4BA" w:rsidRPr="00587E57" w:rsidRDefault="006974BA" w:rsidP="004E0A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52EF" w:rsidRPr="007410C2" w:rsidRDefault="005D52EF" w:rsidP="005D52EF">
      <w:pPr>
        <w:numPr>
          <w:ilvl w:val="0"/>
          <w:numId w:val="5"/>
        </w:numPr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lastRenderedPageBreak/>
        <w:t>Резолюция </w:t>
      </w:r>
      <w:hyperlink r:id="rId12" w:tooltip="Парламентская Ассамблея Совета Европы" w:history="1">
        <w:r w:rsidRPr="007410C2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Парламентской Ассамблеи Совета Европы</w:t>
        </w:r>
      </w:hyperlink>
      <w:r w:rsidRPr="007410C2">
        <w:rPr>
          <w:rFonts w:ascii="Times New Roman" w:hAnsi="Times New Roman" w:cs="Times New Roman"/>
          <w:b/>
          <w:sz w:val="24"/>
          <w:szCs w:val="24"/>
        </w:rPr>
        <w:t>, принятая в 2003 г., содержит следующее определение: это явление «…представляет собой форму политической деятельности, явно или исподволь отрицающую принципы парламентской демократии и основанную на идеологии и практике нетерпимости, отчуждения,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3" w:tooltip="Ксенофобия" w:history="1">
        <w:r w:rsidRPr="007410C2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ксенофобии</w:t>
        </w:r>
      </w:hyperlink>
      <w:r w:rsidRPr="0074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14" w:tooltip="Антисемитизм" w:history="1">
        <w:r w:rsidRPr="007410C2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антисемитизма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и ультра</w:t>
      </w:r>
      <w:r w:rsidRPr="007410C2">
        <w:rPr>
          <w:rFonts w:ascii="Times New Roman" w:hAnsi="Times New Roman" w:cs="Times New Roman"/>
          <w:b/>
          <w:sz w:val="24"/>
          <w:szCs w:val="24"/>
        </w:rPr>
        <w:t>национализма». О чем идет речь?</w:t>
      </w:r>
    </w:p>
    <w:p w:rsidR="005D52EF" w:rsidRPr="007410C2" w:rsidRDefault="005D52EF" w:rsidP="005D52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А. экстремизм</w:t>
      </w:r>
    </w:p>
    <w:p w:rsidR="005D52EF" w:rsidRPr="007410C2" w:rsidRDefault="005D52EF" w:rsidP="005D52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Б. терроризм</w:t>
      </w:r>
    </w:p>
    <w:p w:rsidR="005D52EF" w:rsidRPr="007410C2" w:rsidRDefault="005D52EF" w:rsidP="005D52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В. реваншизм</w:t>
      </w:r>
    </w:p>
    <w:p w:rsidR="005D52EF" w:rsidRDefault="005D52EF" w:rsidP="005D52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Г. шовинизм</w:t>
      </w:r>
    </w:p>
    <w:p w:rsidR="006974BA" w:rsidRPr="005D52EF" w:rsidRDefault="006974BA" w:rsidP="005D52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52EF" w:rsidRPr="002C3E02" w:rsidRDefault="005D52EF" w:rsidP="005D52EF">
      <w:pPr>
        <w:pStyle w:val="a4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0A60">
        <w:rPr>
          <w:rFonts w:ascii="Times New Roman" w:hAnsi="Times New Roman" w:cs="Times New Roman"/>
          <w:b/>
          <w:sz w:val="24"/>
          <w:szCs w:val="24"/>
        </w:rPr>
        <w:t>Во сколько раз уменьшает интенсивность гамма излучения перекрытие, состо</w:t>
      </w:r>
      <w:r w:rsidRPr="002C3E02">
        <w:rPr>
          <w:rFonts w:ascii="Times New Roman" w:hAnsi="Times New Roman" w:cs="Times New Roman"/>
          <w:b/>
          <w:sz w:val="24"/>
          <w:szCs w:val="24"/>
        </w:rPr>
        <w:t>ящее из слоя бетона толщиной 20 см и слоя грунта толщиной 28 см?</w:t>
      </w:r>
    </w:p>
    <w:p w:rsidR="005D52EF" w:rsidRPr="002C3E02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3E02">
        <w:rPr>
          <w:rFonts w:ascii="Times New Roman" w:hAnsi="Times New Roman" w:cs="Times New Roman"/>
          <w:sz w:val="24"/>
          <w:szCs w:val="24"/>
        </w:rPr>
        <w:t>А. в 6 раз</w:t>
      </w:r>
    </w:p>
    <w:p w:rsidR="005D52EF" w:rsidRPr="002C3E02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3E02">
        <w:rPr>
          <w:rFonts w:ascii="Times New Roman" w:hAnsi="Times New Roman" w:cs="Times New Roman"/>
          <w:sz w:val="24"/>
          <w:szCs w:val="24"/>
        </w:rPr>
        <w:t>Б. в 8 раз</w:t>
      </w:r>
    </w:p>
    <w:p w:rsidR="005D52EF" w:rsidRPr="002C3E02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3E02">
        <w:rPr>
          <w:rFonts w:ascii="Times New Roman" w:hAnsi="Times New Roman" w:cs="Times New Roman"/>
          <w:sz w:val="24"/>
          <w:szCs w:val="24"/>
        </w:rPr>
        <w:t>В. в 12 раз</w:t>
      </w:r>
    </w:p>
    <w:p w:rsidR="005D52EF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3E02">
        <w:rPr>
          <w:rFonts w:ascii="Times New Roman" w:hAnsi="Times New Roman" w:cs="Times New Roman"/>
          <w:sz w:val="24"/>
          <w:szCs w:val="24"/>
        </w:rPr>
        <w:t>Г. в 16 раз</w:t>
      </w:r>
    </w:p>
    <w:p w:rsidR="006974BA" w:rsidRDefault="006974BA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52EF" w:rsidRDefault="005D52EF" w:rsidP="005D52EF">
      <w:pPr>
        <w:pStyle w:val="a4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Частичную санитарную обработку при заражении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капельножидкими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АХОВ проводят:</w:t>
      </w:r>
    </w:p>
    <w:p w:rsidR="005D52EF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немедленно</w:t>
      </w:r>
    </w:p>
    <w:p w:rsidR="005D52EF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 течение часа после загрязнения</w:t>
      </w:r>
    </w:p>
    <w:p w:rsidR="005D52EF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сразу после выхода из зоны химического заражения</w:t>
      </w:r>
    </w:p>
    <w:p w:rsidR="005D52EF" w:rsidRDefault="005D52EF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по приезду специальных служб</w:t>
      </w:r>
    </w:p>
    <w:p w:rsidR="006974BA" w:rsidRDefault="006974BA" w:rsidP="005D52EF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52EF" w:rsidRPr="00566855" w:rsidRDefault="005D52EF" w:rsidP="005D52EF">
      <w:pPr>
        <w:pStyle w:val="a4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855"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ru-RU"/>
        </w:rPr>
        <w:t>Законодательной основой создания и функционирования РСЧС является:</w:t>
      </w:r>
    </w:p>
    <w:p w:rsidR="005D52EF" w:rsidRPr="00BC192A" w:rsidRDefault="005D52EF" w:rsidP="005D52EF">
      <w:pPr>
        <w:tabs>
          <w:tab w:val="left" w:pos="584"/>
        </w:tabs>
        <w:spacing w:after="0" w:line="216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А.</w:t>
      </w:r>
      <w:r w:rsidRPr="00BC192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Положение «О Единой государственной системе предупреждения и ликвидации чрезвычайных ситуаций»;</w:t>
      </w:r>
    </w:p>
    <w:p w:rsidR="005D52EF" w:rsidRPr="00BC192A" w:rsidRDefault="005D52EF" w:rsidP="005D52EF">
      <w:pPr>
        <w:tabs>
          <w:tab w:val="left" w:pos="584"/>
        </w:tabs>
        <w:spacing w:after="0" w:line="216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Б.</w:t>
      </w:r>
      <w:r w:rsidRPr="00BC192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Федеральный Закон «О защите населения и территорий от чрезвычайных ситуаций природного и техногенного характера»;</w:t>
      </w:r>
    </w:p>
    <w:p w:rsidR="00E30910" w:rsidRDefault="005D52EF" w:rsidP="005D52EF">
      <w:pPr>
        <w:pStyle w:val="Default"/>
        <w:jc w:val="both"/>
        <w:rPr>
          <w:lang w:eastAsia="ru-RU"/>
        </w:rPr>
      </w:pPr>
      <w:r>
        <w:rPr>
          <w:lang w:eastAsia="ru-RU"/>
        </w:rPr>
        <w:t>В.</w:t>
      </w:r>
      <w:r w:rsidRPr="00566855">
        <w:rPr>
          <w:lang w:eastAsia="ru-RU"/>
        </w:rPr>
        <w:t xml:space="preserve"> Федеральный Закон «О безопасности».</w:t>
      </w:r>
    </w:p>
    <w:p w:rsidR="005D52EF" w:rsidRDefault="005D52EF" w:rsidP="005D52EF">
      <w:pPr>
        <w:pStyle w:val="Default"/>
        <w:jc w:val="both"/>
        <w:rPr>
          <w:lang w:eastAsia="ru-RU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5D52EF" w:rsidTr="006227E5">
        <w:tc>
          <w:tcPr>
            <w:tcW w:w="1101" w:type="dxa"/>
          </w:tcPr>
          <w:p w:rsidR="005D52EF" w:rsidRPr="00991AB3" w:rsidRDefault="005D52EF" w:rsidP="004E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5D52EF" w:rsidRDefault="005D52EF" w:rsidP="004E0A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5D52EF" w:rsidRDefault="005D52EF" w:rsidP="004E0A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5D52EF" w:rsidRDefault="005D52EF" w:rsidP="004E0A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5D52EF" w:rsidRDefault="005D52EF" w:rsidP="004E0A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D52EF" w:rsidTr="004E0A60">
        <w:trPr>
          <w:trHeight w:val="451"/>
        </w:trPr>
        <w:tc>
          <w:tcPr>
            <w:tcW w:w="1101" w:type="dxa"/>
          </w:tcPr>
          <w:p w:rsidR="005D52EF" w:rsidRPr="00991AB3" w:rsidRDefault="005D52EF" w:rsidP="004E0A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5D52EF" w:rsidRDefault="005D52EF" w:rsidP="004E0A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5D52EF" w:rsidRDefault="005D52EF" w:rsidP="004E0A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5D52EF" w:rsidRDefault="005D52EF" w:rsidP="004E0A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5D52EF" w:rsidRDefault="005D52EF" w:rsidP="004E0A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E0A60" w:rsidRPr="00A74AEC" w:rsidRDefault="004E0A60" w:rsidP="004E0A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ИТОГО  ____________ баллов</w:t>
      </w:r>
    </w:p>
    <w:p w:rsidR="004E0A60" w:rsidRDefault="004E0A60" w:rsidP="004E0A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7D" w:rsidRPr="0031557D" w:rsidRDefault="0031557D" w:rsidP="005D5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6"/>
        </w:rPr>
      </w:pPr>
      <w:r w:rsidRPr="0031557D">
        <w:rPr>
          <w:rFonts w:ascii="Times New Roman" w:eastAsia="Times New Roman" w:hAnsi="Times New Roman" w:cs="Times New Roman"/>
          <w:b/>
          <w:spacing w:val="-4"/>
          <w:sz w:val="26"/>
          <w:szCs w:val="28"/>
        </w:rPr>
        <w:t xml:space="preserve">Модуль </w:t>
      </w:r>
      <w:r w:rsidRPr="007E3989">
        <w:rPr>
          <w:rFonts w:ascii="Times New Roman" w:eastAsia="Times New Roman" w:hAnsi="Times New Roman" w:cs="Times New Roman"/>
          <w:b/>
          <w:spacing w:val="-4"/>
          <w:sz w:val="26"/>
          <w:szCs w:val="28"/>
        </w:rPr>
        <w:t>4</w:t>
      </w:r>
      <w:r w:rsidRPr="0031557D">
        <w:rPr>
          <w:rFonts w:ascii="Times New Roman" w:eastAsia="Times New Roman" w:hAnsi="Times New Roman" w:cs="Times New Roman"/>
          <w:b/>
          <w:spacing w:val="-4"/>
          <w:sz w:val="26"/>
          <w:szCs w:val="28"/>
        </w:rPr>
        <w:t>. «ОСНОВЫ ПОДГОТОВКИ К ВОЕННОЙ СЛУЖБЕ»</w:t>
      </w:r>
    </w:p>
    <w:p w:rsidR="0031557D" w:rsidRPr="007E3989" w:rsidRDefault="0031557D" w:rsidP="001D7836">
      <w:pPr>
        <w:pStyle w:val="Default"/>
        <w:jc w:val="both"/>
        <w:rPr>
          <w:b/>
          <w:iCs/>
          <w:sz w:val="26"/>
          <w:szCs w:val="26"/>
        </w:rPr>
      </w:pPr>
    </w:p>
    <w:p w:rsidR="00F00A18" w:rsidRPr="006974BA" w:rsidRDefault="00517AC3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E0A6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Задание 1.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Федеральный закон «О днях воинской славы и памятных датах России» устанавливает дни воинской славы России в ознаменование славных побед российских войск, которые сыграли</w:t>
      </w:r>
      <w:r w:rsidR="00F00A18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решающую роль в истории России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F00A18" w:rsidRPr="006974BA" w:rsidRDefault="00F00A18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После описания исторического значения события:  </w:t>
      </w:r>
    </w:p>
    <w:p w:rsidR="00F00A18" w:rsidRPr="006974BA" w:rsidRDefault="00F00A18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А. 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Вспомните</w:t>
      </w: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и впишите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даты</w:t>
      </w: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данного события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</w:p>
    <w:p w:rsidR="00B750E1" w:rsidRPr="006974BA" w:rsidRDefault="00F00A18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Б. В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ыберите из приведенных ниже названия Дней воинской славы России и впишите их</w:t>
      </w: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B750E1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а) Освобождение Москвы от польских интервентов </w:t>
      </w:r>
      <w:r w:rsidR="00F9074C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народным ополчением под руковод</w:t>
      </w: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ством Кузьмы Минина и Дмитрия Пожарского сплотило народ, способствовало преодолению смуты - кризиса российской государственности:</w:t>
      </w:r>
      <w:r w:rsidR="00F9074C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</w:t>
      </w:r>
      <w:r w:rsidR="00F9074C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  <w:t>_______________________________________________________________________</w:t>
      </w: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б) Русский флот взял под контроль устье Дуная, что осложнило снабжение турецких крепостей, усилило русскую армию: </w:t>
      </w:r>
      <w:r w:rsidR="00F9074C" w:rsidRPr="006974BA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</w:t>
      </w:r>
    </w:p>
    <w:p w:rsidR="00F9074C" w:rsidRPr="006974BA" w:rsidRDefault="00F9074C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lastRenderedPageBreak/>
        <w:t>______________________________________________________________________________________________________________________________________________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в) Выдающаяся победа русско-турецкой войны 1787-1891 гг., в результате которой </w:t>
      </w:r>
      <w:proofErr w:type="spellStart"/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Ясский</w:t>
      </w:r>
      <w:proofErr w:type="spellEnd"/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мир подтвердил присоединение к России Крыма и Кубани: </w:t>
      </w:r>
      <w:r w:rsidR="00F9074C" w:rsidRPr="006974BA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F9074C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г) Под Москвой советские войска одержали первую крупную победу над фашистской армией, которая развеяла миф о ее непобедимости: </w:t>
      </w:r>
      <w:r w:rsidR="00F9074C"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_____________</w:t>
      </w:r>
    </w:p>
    <w:p w:rsidR="00B750E1" w:rsidRPr="006974BA" w:rsidRDefault="00F9074C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_______________________________________________________________________</w:t>
      </w:r>
    </w:p>
    <w:p w:rsidR="00015C13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д) Триумф беспримерной стойкости защитников Невской твердыни в самой продолжительной битве</w:t>
      </w:r>
      <w:proofErr w:type="gramStart"/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</w:t>
      </w:r>
      <w:proofErr w:type="gramEnd"/>
      <w:r w:rsidRPr="006974B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торой мировой войны:</w:t>
      </w:r>
    </w:p>
    <w:p w:rsidR="00B750E1" w:rsidRPr="006974BA" w:rsidRDefault="00F9074C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русских воинов князя Александра Невского над немецкими рыцарями на Чудском озере (Ледовое побоище);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русских полков во главе с великим князем Дмитрием Донским над монголо-татарскими войсками в Куликовской битве;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народного единства;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русской армии под командованием Петра I над шведами в Полтавском сражении;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первой в российской истории морской победы русского флота под командованием Петра I над шведами у мыса Гангут;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русской эскадры под командованием Ф.Ф. Ушакова над турецкой эскадрой у мыса </w:t>
      </w:r>
      <w:proofErr w:type="spellStart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Тендра</w:t>
      </w:r>
      <w:proofErr w:type="spellEnd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взятия турецкой крепости Измаил русскими войсками под командованием А.В. Суворова;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Бородинского сражения русской армии под командованием М.И. Кутузова с французской армией;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русской эскадры под командованием П.С. Нахимова над турецкой эскадрой у мыса Синоп;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защитника Отечества;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проведения военного парада на Красной площади в </w:t>
      </w:r>
      <w:proofErr w:type="gramStart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г</w:t>
      </w:r>
      <w:proofErr w:type="gramEnd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. Москве в ознаменование 24-й годовщины Великой Октябрьской социалистической революции;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начала контрнаступления советских войск против немецко-фашистских войск в битве под Москвой;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День разгрома советскими войсками немецко-фашистских вой</w:t>
      </w:r>
      <w:proofErr w:type="gramStart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ск в Ст</w:t>
      </w:r>
      <w:proofErr w:type="gramEnd"/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алинградской битве;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разгрома советскими войсками немецко-фашистских войск в Курской битве;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снятия блокады города Ленинграда; </w:t>
      </w:r>
    </w:p>
    <w:p w:rsidR="00B750E1" w:rsidRPr="006974BA" w:rsidRDefault="00B750E1" w:rsidP="00B75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974BA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День Победы советского народа в Великой Отечественной войне 1941-1945 гг. </w:t>
      </w:r>
    </w:p>
    <w:p w:rsidR="00F00A18" w:rsidRPr="006974BA" w:rsidRDefault="00F00A18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E25FD3" w:rsidRDefault="00E25FD3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4BA" w:rsidRDefault="006974BA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FD3" w:rsidRPr="00F00A18" w:rsidRDefault="00015C13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Задание 2</w:t>
      </w:r>
      <w:r w:rsidR="00E25FD3" w:rsidRPr="00F00A1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E25FD3" w:rsidRPr="00F00A18">
        <w:rPr>
          <w:rFonts w:ascii="Times New Roman" w:hAnsi="Times New Roman" w:cs="Times New Roman"/>
          <w:b/>
          <w:sz w:val="24"/>
          <w:szCs w:val="24"/>
        </w:rPr>
        <w:t>Заполните</w:t>
      </w:r>
      <w:r w:rsidR="00975466" w:rsidRPr="00F00A18">
        <w:rPr>
          <w:rFonts w:ascii="Times New Roman" w:hAnsi="Times New Roman" w:cs="Times New Roman"/>
          <w:b/>
          <w:sz w:val="24"/>
          <w:szCs w:val="24"/>
        </w:rPr>
        <w:t xml:space="preserve"> таблицу</w:t>
      </w:r>
      <w:r w:rsidR="00F00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A18" w:rsidRPr="00F00A18">
        <w:rPr>
          <w:rFonts w:ascii="Times New Roman" w:hAnsi="Times New Roman" w:cs="Times New Roman"/>
          <w:b/>
          <w:sz w:val="24"/>
          <w:szCs w:val="24"/>
        </w:rPr>
        <w:t>(виды ВС и рода войск впишите не сокращая):</w:t>
      </w:r>
    </w:p>
    <w:p w:rsidR="00975466" w:rsidRPr="00F00A18" w:rsidRDefault="00975466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5466" w:rsidRDefault="00975466" w:rsidP="00975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5466">
        <w:rPr>
          <w:rFonts w:ascii="Times New Roman" w:hAnsi="Times New Roman" w:cs="Times New Roman"/>
          <w:b/>
          <w:sz w:val="26"/>
          <w:szCs w:val="26"/>
        </w:rPr>
        <w:t>Структура вооруженных сил РФ</w:t>
      </w:r>
    </w:p>
    <w:p w:rsidR="00975466" w:rsidRDefault="00975466" w:rsidP="00975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5466" w:rsidRPr="00975466" w:rsidRDefault="00D746F4" w:rsidP="00975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6F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38" style="position:absolute;left:0;text-align:left;margin-left:148.2pt;margin-top:1.1pt;width:161.25pt;height:43.5pt;z-index:-251656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" fillcolor="white [3201]" strokecolor="black [3213]" strokeweight="1pt">
            <v:textbox>
              <w:txbxContent>
                <w:p w:rsidR="00BE0568" w:rsidRPr="00BE0568" w:rsidRDefault="00BE0568" w:rsidP="00BE0568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E0568">
                    <w:rPr>
                      <w:b/>
                      <w:sz w:val="28"/>
                      <w:szCs w:val="28"/>
                    </w:rPr>
                    <w:t xml:space="preserve">Верховный </w:t>
                  </w:r>
                </w:p>
                <w:p w:rsidR="00BE0568" w:rsidRPr="00BE0568" w:rsidRDefault="00BE0568" w:rsidP="00BE0568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E0568">
                    <w:rPr>
                      <w:b/>
                      <w:sz w:val="28"/>
                      <w:szCs w:val="28"/>
                    </w:rPr>
                    <w:t>главнокомандующий</w:t>
                  </w:r>
                </w:p>
                <w:p w:rsidR="00BE0568" w:rsidRDefault="00BE0568" w:rsidP="00BE0568">
                  <w:pPr>
                    <w:spacing w:after="0"/>
                    <w:jc w:val="center"/>
                  </w:pPr>
                </w:p>
              </w:txbxContent>
            </v:textbox>
            <w10:wrap anchorx="margin"/>
          </v:rect>
        </w:pict>
      </w:r>
    </w:p>
    <w:p w:rsidR="0031557D" w:rsidRDefault="0031557D" w:rsidP="001D7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568" w:rsidRDefault="00D746F4" w:rsidP="001D78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37" type="#_x0000_t32" style="position:absolute;left:0;text-align:left;margin-left:232.2pt;margin-top:15.85pt;width:0;height:2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" strokecolor="black [3200]" strokeweight=".5pt">
            <v:stroke endarrow="block" joinstyle="miter"/>
          </v:shape>
        </w:pict>
      </w:r>
    </w:p>
    <w:p w:rsidR="009E6FE4" w:rsidRDefault="00D746F4" w:rsidP="001D78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3" o:spid="_x0000_s1036" style="position:absolute;left:0;text-align:left;margin-left:159.45pt;margin-top:13.2pt;width:138pt;height:42pt;z-index:-2516520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" fillcolor="white [3201]" strokecolor="black [3213]" strokeweight="1pt">
            <w10:wrap anchorx="margin"/>
          </v:rect>
        </w:pict>
      </w:r>
    </w:p>
    <w:p w:rsid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466" w:rsidRPr="00BE0568" w:rsidRDefault="00D746F4" w:rsidP="001D78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6F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5" o:spid="_x0000_s1035" type="#_x0000_t32" style="position:absolute;left:0;text-align:left;margin-left:229.95pt;margin-top:11.7pt;width:3.6pt;height:43.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" strokecolor="black [3200]" strokeweight=".5pt">
            <v:stroke endarrow="block" joinstyle="miter"/>
          </v:shape>
        </w:pict>
      </w:r>
      <w:r w:rsidRPr="00D746F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34" type="#_x0000_t32" style="position:absolute;left:0;text-align:left;margin-left:233.7pt;margin-top:10.95pt;width:167.25pt;height:46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" strokecolor="black [3200]" strokeweight=".5pt">
            <v:stroke endarrow="block" joinstyle="miter"/>
          </v:shape>
        </w:pict>
      </w:r>
      <w:r w:rsidRPr="00D746F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33" type="#_x0000_t32" style="position:absolute;left:0;text-align:left;margin-left:69.45pt;margin-top:10.2pt;width:164.25pt;height:45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" strokecolor="black [3200]" strokeweight=".5pt">
            <v:stroke endarrow="block" joinstyle="miter"/>
          </v:shape>
        </w:pict>
      </w:r>
    </w:p>
    <w:p w:rsidR="00975466" w:rsidRPr="00BE0568" w:rsidRDefault="00975466" w:rsidP="00A376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568">
        <w:rPr>
          <w:rFonts w:ascii="Times New Roman" w:hAnsi="Times New Roman" w:cs="Times New Roman"/>
          <w:b/>
          <w:sz w:val="24"/>
          <w:szCs w:val="24"/>
        </w:rPr>
        <w:t>ВИДЫ ВООРУЖЕННЫХ СИЛ</w:t>
      </w:r>
    </w:p>
    <w:p w:rsidR="00975466" w:rsidRDefault="00D746F4" w:rsidP="001D78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0" o:spid="_x0000_s1032" style="position:absolute;left:0;text-align:left;margin-left:0;margin-top:9.45pt;width:114pt;height:47.25pt;z-index:-25163776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" fillcolor="window" strokecolor="windowText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9" o:spid="_x0000_s1031" style="position:absolute;left:0;text-align:left;margin-left:340.95pt;margin-top:10.9pt;width:114pt;height:47.2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" o:spid="_x0000_s1030" style="position:absolute;left:0;text-align:left;margin-left:13.95pt;margin-top:10.15pt;width:114pt;height:47.2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" fillcolor="white [3201]" strokecolor="black [3213]" strokeweight="1pt"/>
        </w:pict>
      </w:r>
    </w:p>
    <w:p w:rsid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466" w:rsidRPr="00BE0568" w:rsidRDefault="00D746F4" w:rsidP="00A376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6F4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27" style="position:absolute;left:0;text-align:left;margin-left:14.7pt;margin-top:23.25pt;width:127.5pt;height:69.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" fillcolor="white [3201]" strokecolor="black [3213]" strokeweight="1pt"/>
        </w:pict>
      </w:r>
      <w:r w:rsidR="00975466" w:rsidRPr="00BE0568">
        <w:rPr>
          <w:rFonts w:ascii="Times New Roman" w:hAnsi="Times New Roman" w:cs="Times New Roman"/>
          <w:b/>
          <w:sz w:val="24"/>
          <w:szCs w:val="24"/>
        </w:rPr>
        <w:t>РОДА ВОЙСК, НЕ ВХОДЯЩИХ В ВИДЫ ВС</w:t>
      </w:r>
    </w:p>
    <w:p w:rsidR="00975466" w:rsidRDefault="00D746F4" w:rsidP="001D78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2" o:spid="_x0000_s1029" style="position:absolute;left:0;text-align:left;margin-left:319.95pt;margin-top:1.1pt;width:134.25pt;height:6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nfowIAACgFAAAOAAAAZHJzL2Uyb0RvYy54bWysVM1qGzEQvhf6DkL3ZtfGbhK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1" o:spid="_x0000_s1028" style="position:absolute;left:0;text-align:left;margin-left:0;margin-top:1.15pt;width:132.15pt;height:66.45pt;z-index:-2516357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" fillcolor="window" strokecolor="windowText" strokeweight="1pt">
            <w10:wrap anchorx="margin"/>
          </v:rect>
        </w:pict>
      </w:r>
    </w:p>
    <w:p w:rsid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466" w:rsidRPr="00975466" w:rsidRDefault="00975466" w:rsidP="001D78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4BC9" w:rsidRPr="007410C2" w:rsidRDefault="00F14BC9" w:rsidP="00F14BC9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t>Найдите ошибку: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t>Особенности осенней призывной компании 2014 г.: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А. у имеющих высшее образование призывников появится выбор – проходить военную службу по призыву в течение одного года или по контракту в течение двух лет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Б. каждому призывнику выдают банковскую карту, на которую ежемесячно будет начисляться около 2000 руб.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 xml:space="preserve">В. призывники с </w:t>
      </w:r>
      <w:proofErr w:type="spellStart"/>
      <w:r w:rsidRPr="007410C2">
        <w:rPr>
          <w:rFonts w:ascii="Times New Roman" w:hAnsi="Times New Roman" w:cs="Times New Roman"/>
          <w:sz w:val="24"/>
          <w:szCs w:val="24"/>
        </w:rPr>
        <w:t>неудаленными</w:t>
      </w:r>
      <w:proofErr w:type="spellEnd"/>
      <w:r w:rsidRPr="007410C2">
        <w:rPr>
          <w:rFonts w:ascii="Times New Roman" w:hAnsi="Times New Roman" w:cs="Times New Roman"/>
          <w:sz w:val="24"/>
          <w:szCs w:val="24"/>
        </w:rPr>
        <w:t xml:space="preserve"> металлоконструкциями после переломов признаются годными к военной службе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Г. сохраняется принцип экстерриториальности призыва на военную службу.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BC9" w:rsidRPr="007410C2" w:rsidRDefault="00F14BC9" w:rsidP="00F14BC9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0C2">
        <w:rPr>
          <w:rFonts w:ascii="Times New Roman" w:hAnsi="Times New Roman" w:cs="Times New Roman"/>
          <w:b/>
          <w:sz w:val="24"/>
          <w:szCs w:val="24"/>
        </w:rPr>
        <w:t>В каком из перечисленных государственных правовых документов определена «…совокупность официальных взглядов, определяющих военно-политические, военно-стратегические и военно-экономические основы обеспечения военной безопасности Российской Федерации»: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А. Федеральный Закон «О безопасности»;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Б. «Военная доктрина Российской Федерации»;</w:t>
      </w:r>
    </w:p>
    <w:p w:rsidR="00F14BC9" w:rsidRPr="007410C2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10C2">
        <w:rPr>
          <w:rFonts w:ascii="Times New Roman" w:hAnsi="Times New Roman" w:cs="Times New Roman"/>
          <w:sz w:val="24"/>
          <w:szCs w:val="24"/>
        </w:rPr>
        <w:t>В. Федеральный Закон «Об обороне»</w:t>
      </w:r>
    </w:p>
    <w:p w:rsidR="00F14BC9" w:rsidRDefault="00F14BC9" w:rsidP="00F14BC9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BC9" w:rsidRPr="007573B7" w:rsidRDefault="00F14BC9" w:rsidP="00F14BC9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Какой</w:t>
      </w:r>
      <w:r w:rsidRPr="007573B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принцип военного руководства принят в ВС РФ?</w:t>
      </w:r>
    </w:p>
    <w:p w:rsidR="00F14BC9" w:rsidRPr="007573B7" w:rsidRDefault="00F14BC9" w:rsidP="00F14BC9">
      <w:pPr>
        <w:tabs>
          <w:tab w:val="left" w:pos="758"/>
        </w:tabs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</w:t>
      </w:r>
      <w:r w:rsidRPr="00757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единоначалия;</w:t>
      </w:r>
    </w:p>
    <w:p w:rsidR="00F14BC9" w:rsidRPr="007573B7" w:rsidRDefault="00F14BC9" w:rsidP="00F14BC9">
      <w:pPr>
        <w:tabs>
          <w:tab w:val="left" w:pos="767"/>
        </w:tabs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</w:t>
      </w:r>
      <w:r w:rsidRPr="00757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партийности;</w:t>
      </w:r>
    </w:p>
    <w:p w:rsidR="00F14BC9" w:rsidRPr="007573B7" w:rsidRDefault="00F14BC9" w:rsidP="00F14BC9">
      <w:pPr>
        <w:tabs>
          <w:tab w:val="left" w:pos="770"/>
        </w:tabs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</w:t>
      </w:r>
      <w:r w:rsidRPr="00757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коллегиальности;</w:t>
      </w:r>
    </w:p>
    <w:p w:rsidR="00F14BC9" w:rsidRDefault="00F14BC9" w:rsidP="00F14BC9">
      <w:p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  <w:r w:rsidRPr="007573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демократического централизма.</w:t>
      </w:r>
    </w:p>
    <w:p w:rsidR="00F14BC9" w:rsidRDefault="00F14BC9" w:rsidP="00F14BC9">
      <w:pPr>
        <w:tabs>
          <w:tab w:val="left" w:pos="697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14BC9" w:rsidRPr="007573B7" w:rsidRDefault="00F14BC9" w:rsidP="00F14BC9">
      <w:pPr>
        <w:pStyle w:val="a4"/>
        <w:numPr>
          <w:ilvl w:val="0"/>
          <w:numId w:val="9"/>
        </w:numPr>
        <w:tabs>
          <w:tab w:val="left" w:pos="697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73B7">
        <w:rPr>
          <w:rFonts w:ascii="Times New Roman" w:eastAsia="Times New Roman" w:hAnsi="Times New Roman"/>
          <w:b/>
          <w:sz w:val="24"/>
          <w:szCs w:val="24"/>
        </w:rPr>
        <w:lastRenderedPageBreak/>
        <w:t>Закрепление за военнослужащими вооружения и военной тех</w:t>
      </w:r>
      <w:r w:rsidRPr="007573B7">
        <w:rPr>
          <w:rFonts w:ascii="Times New Roman" w:eastAsia="Times New Roman" w:hAnsi="Times New Roman"/>
          <w:b/>
          <w:sz w:val="24"/>
          <w:szCs w:val="24"/>
        </w:rPr>
        <w:softHyphen/>
        <w:t>ники осуществляется после:</w:t>
      </w:r>
    </w:p>
    <w:p w:rsidR="00F14BC9" w:rsidRPr="007573B7" w:rsidRDefault="00F14BC9" w:rsidP="00F14BC9">
      <w:pPr>
        <w:tabs>
          <w:tab w:val="left" w:pos="586"/>
        </w:tabs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А.</w:t>
      </w:r>
      <w:r w:rsidRPr="007573B7">
        <w:rPr>
          <w:rFonts w:ascii="Times New Roman" w:eastAsia="Times New Roman" w:hAnsi="Times New Roman"/>
          <w:sz w:val="24"/>
          <w:szCs w:val="24"/>
        </w:rPr>
        <w:t xml:space="preserve"> месячного изучения находящихся на оснащении воинского под</w:t>
      </w:r>
      <w:r w:rsidRPr="007573B7">
        <w:rPr>
          <w:rFonts w:ascii="Times New Roman" w:eastAsia="Times New Roman" w:hAnsi="Times New Roman"/>
          <w:sz w:val="24"/>
          <w:szCs w:val="24"/>
        </w:rPr>
        <w:softHyphen/>
        <w:t>разделения вооружения и военной техники;</w:t>
      </w:r>
    </w:p>
    <w:p w:rsidR="00F14BC9" w:rsidRPr="007573B7" w:rsidRDefault="00F14BC9" w:rsidP="00F14BC9">
      <w:pPr>
        <w:tabs>
          <w:tab w:val="left" w:pos="571"/>
        </w:tabs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Б.</w:t>
      </w:r>
      <w:r w:rsidRPr="007573B7">
        <w:rPr>
          <w:rFonts w:ascii="Times New Roman" w:eastAsia="Times New Roman" w:hAnsi="Times New Roman"/>
          <w:sz w:val="24"/>
          <w:szCs w:val="24"/>
        </w:rPr>
        <w:t xml:space="preserve"> приведения их к военной присяге;</w:t>
      </w:r>
    </w:p>
    <w:p w:rsidR="00F14BC9" w:rsidRDefault="00F14BC9" w:rsidP="00F14BC9">
      <w:pPr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Pr="007573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от вновь прибывших военнослужащих зачетов по зна</w:t>
      </w:r>
      <w:r w:rsidRPr="007573B7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 вооружения и военной техники.</w:t>
      </w:r>
    </w:p>
    <w:p w:rsidR="00F14BC9" w:rsidRPr="007573B7" w:rsidRDefault="00F14BC9" w:rsidP="00F14BC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573B7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прохождения курса молодого бойца</w:t>
      </w:r>
    </w:p>
    <w:p w:rsidR="001070DE" w:rsidRDefault="001070DE" w:rsidP="00015C1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015C13" w:rsidTr="006227E5">
        <w:tc>
          <w:tcPr>
            <w:tcW w:w="1101" w:type="dxa"/>
          </w:tcPr>
          <w:p w:rsidR="00015C13" w:rsidRPr="00991AB3" w:rsidRDefault="00015C13" w:rsidP="006227E5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015C13" w:rsidRDefault="00015C13" w:rsidP="006227E5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015C13" w:rsidRDefault="00015C13" w:rsidP="006227E5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015C13" w:rsidRDefault="00015C13" w:rsidP="006227E5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015C13" w:rsidRDefault="00015C13" w:rsidP="006227E5">
            <w:pPr>
              <w:spacing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15C13" w:rsidTr="006227E5">
        <w:tc>
          <w:tcPr>
            <w:tcW w:w="1101" w:type="dxa"/>
          </w:tcPr>
          <w:p w:rsidR="00015C13" w:rsidRPr="00991AB3" w:rsidRDefault="00015C13" w:rsidP="006227E5">
            <w:pPr>
              <w:spacing w:after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015C13" w:rsidRDefault="00015C13" w:rsidP="006227E5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015C13" w:rsidRDefault="00015C13" w:rsidP="006227E5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</w:tcPr>
          <w:p w:rsidR="00015C13" w:rsidRDefault="00015C13" w:rsidP="006227E5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:rsidR="00015C13" w:rsidRDefault="00015C13" w:rsidP="006227E5">
            <w:pPr>
              <w:spacing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E0A60" w:rsidRPr="00A74AEC" w:rsidRDefault="004E0A60" w:rsidP="004E0A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ИТОГО  ____________ баллов</w:t>
      </w:r>
    </w:p>
    <w:p w:rsidR="004E0A60" w:rsidRDefault="004E0A60" w:rsidP="004E0A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5C13" w:rsidRDefault="00015C13" w:rsidP="00015C1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E0A60" w:rsidRDefault="004E0A60" w:rsidP="00015C1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ЗА РАБОТУ: _________________________баллов </w:t>
      </w:r>
    </w:p>
    <w:p w:rsidR="004E0A60" w:rsidRDefault="004E0A60" w:rsidP="00015C1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A60" w:rsidRPr="004E0A60" w:rsidRDefault="00DC03C5" w:rsidP="00015C1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4E0A60">
        <w:rPr>
          <w:rFonts w:ascii="Times New Roman" w:hAnsi="Times New Roman" w:cs="Times New Roman"/>
          <w:b/>
          <w:sz w:val="24"/>
          <w:szCs w:val="24"/>
        </w:rPr>
        <w:t>одпись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</w:t>
      </w:r>
    </w:p>
    <w:sectPr w:rsidR="004E0A60" w:rsidRPr="004E0A60" w:rsidSect="006974BA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9B4"/>
    <w:multiLevelType w:val="hybridMultilevel"/>
    <w:tmpl w:val="C14CF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119AB"/>
    <w:multiLevelType w:val="hybridMultilevel"/>
    <w:tmpl w:val="AD88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77A01"/>
    <w:multiLevelType w:val="hybridMultilevel"/>
    <w:tmpl w:val="4822C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00B82"/>
    <w:multiLevelType w:val="hybridMultilevel"/>
    <w:tmpl w:val="6CB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F9671E"/>
    <w:multiLevelType w:val="hybridMultilevel"/>
    <w:tmpl w:val="FF30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9144F"/>
    <w:multiLevelType w:val="hybridMultilevel"/>
    <w:tmpl w:val="AF445642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393D20"/>
    <w:multiLevelType w:val="hybridMultilevel"/>
    <w:tmpl w:val="4822C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60F"/>
    <w:rsid w:val="00015C13"/>
    <w:rsid w:val="00054086"/>
    <w:rsid w:val="00083254"/>
    <w:rsid w:val="00087BD9"/>
    <w:rsid w:val="00093359"/>
    <w:rsid w:val="00096BE3"/>
    <w:rsid w:val="000F5C86"/>
    <w:rsid w:val="00103D09"/>
    <w:rsid w:val="001070DE"/>
    <w:rsid w:val="001C27C6"/>
    <w:rsid w:val="001D7836"/>
    <w:rsid w:val="00265DEB"/>
    <w:rsid w:val="0031557D"/>
    <w:rsid w:val="003250B1"/>
    <w:rsid w:val="003924D6"/>
    <w:rsid w:val="003D60EA"/>
    <w:rsid w:val="004067AC"/>
    <w:rsid w:val="00481547"/>
    <w:rsid w:val="004A6D07"/>
    <w:rsid w:val="004E0A60"/>
    <w:rsid w:val="004F669C"/>
    <w:rsid w:val="005172EB"/>
    <w:rsid w:val="00517AC3"/>
    <w:rsid w:val="005723B5"/>
    <w:rsid w:val="00587E57"/>
    <w:rsid w:val="005D52EF"/>
    <w:rsid w:val="005E6BDA"/>
    <w:rsid w:val="0063260F"/>
    <w:rsid w:val="006974BA"/>
    <w:rsid w:val="007360BB"/>
    <w:rsid w:val="007919E6"/>
    <w:rsid w:val="007D4F71"/>
    <w:rsid w:val="007E3989"/>
    <w:rsid w:val="008C3862"/>
    <w:rsid w:val="00915EA1"/>
    <w:rsid w:val="00975466"/>
    <w:rsid w:val="00991AB3"/>
    <w:rsid w:val="009E6FE4"/>
    <w:rsid w:val="00A035F5"/>
    <w:rsid w:val="00A3764B"/>
    <w:rsid w:val="00A65824"/>
    <w:rsid w:val="00A74AEC"/>
    <w:rsid w:val="00A94774"/>
    <w:rsid w:val="00AA1A9D"/>
    <w:rsid w:val="00AA39FD"/>
    <w:rsid w:val="00B151D6"/>
    <w:rsid w:val="00B750E1"/>
    <w:rsid w:val="00B9008F"/>
    <w:rsid w:val="00BB0CD3"/>
    <w:rsid w:val="00BD0992"/>
    <w:rsid w:val="00BE0568"/>
    <w:rsid w:val="00C21867"/>
    <w:rsid w:val="00C75C9B"/>
    <w:rsid w:val="00C97FFA"/>
    <w:rsid w:val="00CA0925"/>
    <w:rsid w:val="00CC7B20"/>
    <w:rsid w:val="00CE2C5A"/>
    <w:rsid w:val="00D20BF2"/>
    <w:rsid w:val="00D746F4"/>
    <w:rsid w:val="00D879CA"/>
    <w:rsid w:val="00D93458"/>
    <w:rsid w:val="00DB4ED2"/>
    <w:rsid w:val="00DC03C5"/>
    <w:rsid w:val="00E202F6"/>
    <w:rsid w:val="00E206FF"/>
    <w:rsid w:val="00E25FD3"/>
    <w:rsid w:val="00E30910"/>
    <w:rsid w:val="00EB2339"/>
    <w:rsid w:val="00F00A18"/>
    <w:rsid w:val="00F1370A"/>
    <w:rsid w:val="00F14BC9"/>
    <w:rsid w:val="00F90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Прямая со стрелкой 15"/>
        <o:r id="V:Rule6" type="connector" idref="#Прямая со стрелкой 16"/>
        <o:r id="V:Rule7" type="connector" idref="#Прямая со стрелкой 13"/>
        <o:r id="V:Rule8" type="connector" idref="#Прямая со стрелкой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E4"/>
  </w:style>
  <w:style w:type="paragraph" w:styleId="1">
    <w:name w:val="heading 1"/>
    <w:basedOn w:val="a"/>
    <w:link w:val="10"/>
    <w:uiPriority w:val="9"/>
    <w:qFormat/>
    <w:rsid w:val="00C21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E6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E6FE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070D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94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77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7360B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12"/>
    <w:locked/>
    <w:rsid w:val="00CE2C5A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8"/>
    <w:uiPriority w:val="99"/>
    <w:rsid w:val="00CE2C5A"/>
    <w:pPr>
      <w:shd w:val="clear" w:color="auto" w:fill="FFFFFF"/>
      <w:spacing w:after="0" w:line="226" w:lineRule="exact"/>
      <w:ind w:hanging="460"/>
      <w:jc w:val="both"/>
    </w:pPr>
    <w:rPr>
      <w:rFonts w:eastAsia="Times New Roman" w:cs="Times New Roman"/>
      <w:sz w:val="20"/>
      <w:szCs w:val="20"/>
    </w:rPr>
  </w:style>
  <w:style w:type="character" w:styleId="a9">
    <w:name w:val="Strong"/>
    <w:basedOn w:val="a0"/>
    <w:uiPriority w:val="22"/>
    <w:qFormat/>
    <w:rsid w:val="00C75C9B"/>
    <w:rPr>
      <w:b/>
      <w:bCs/>
    </w:rPr>
  </w:style>
  <w:style w:type="paragraph" w:customStyle="1" w:styleId="7">
    <w:name w:val="Основной текст7"/>
    <w:basedOn w:val="a"/>
    <w:rsid w:val="00A74AEC"/>
    <w:pPr>
      <w:shd w:val="clear" w:color="auto" w:fill="FFFFFF"/>
      <w:spacing w:before="240" w:after="0" w:line="278" w:lineRule="exact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218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9A%D1%81%D0%B5%D0%BD%D0%BE%D1%84%D0%BE%D0%B1%D0%B8%D1%8F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F%D0%B0%D1%80%D0%BB%D0%B0%D0%BC%D0%B5%D0%BD%D1%82%D1%81%D0%BA%D0%B0%D1%8F_%D0%90%D1%81%D1%81%D0%B0%D0%BC%D0%B1%D0%BB%D0%B5%D1%8F_%D0%A1%D0%BE%D0%B2%D0%B5%D1%82%D0%B0_%D0%95%D0%B2%D1%80%D0%BE%D0%BF%D1%8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ru.wikipedia.org/wiki/%D0%90%D0%BD%D1%82%D0%B8%D1%81%D0%B5%D0%BC%D0%B8%D1%82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30A4A-8375-48A7-8390-CDCF116C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2833</Words>
  <Characters>16151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Юскина ОА</cp:lastModifiedBy>
  <cp:revision>40</cp:revision>
  <dcterms:created xsi:type="dcterms:W3CDTF">2014-10-18T19:58:00Z</dcterms:created>
  <dcterms:modified xsi:type="dcterms:W3CDTF">2014-11-06T06:53:00Z</dcterms:modified>
</cp:coreProperties>
</file>